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DE96" w14:textId="78DE2CD2" w:rsidR="00632C18" w:rsidRPr="00A95F2B" w:rsidRDefault="00632C18" w:rsidP="00632C18">
      <w:pPr>
        <w:spacing w:after="160" w:line="278" w:lineRule="auto"/>
        <w:rPr>
          <w:rFonts w:asciiTheme="minorHAnsi" w:hAnsiTheme="minorHAnsi"/>
          <w:b/>
          <w:bCs/>
          <w:sz w:val="48"/>
          <w:szCs w:val="48"/>
        </w:rPr>
      </w:pPr>
      <w:r w:rsidRPr="00A95F2B">
        <w:rPr>
          <w:rFonts w:asciiTheme="minorHAnsi" w:hAnsiTheme="minorHAnsi"/>
          <w:b/>
          <w:bCs/>
          <w:sz w:val="48"/>
          <w:szCs w:val="48"/>
        </w:rPr>
        <w:t xml:space="preserve">Αναπτυξιακό Φόρουμ Αιγών: </w:t>
      </w:r>
      <w:r w:rsidR="00A55EFA" w:rsidRPr="00A95F2B">
        <w:rPr>
          <w:rFonts w:asciiTheme="minorHAnsi" w:hAnsiTheme="minorHAnsi"/>
          <w:b/>
          <w:bCs/>
          <w:sz w:val="48"/>
          <w:szCs w:val="48"/>
        </w:rPr>
        <w:t>Ένας ν</w:t>
      </w:r>
      <w:r w:rsidRPr="00A95F2B">
        <w:rPr>
          <w:rFonts w:asciiTheme="minorHAnsi" w:hAnsiTheme="minorHAnsi"/>
          <w:b/>
          <w:bCs/>
          <w:sz w:val="48"/>
          <w:szCs w:val="48"/>
        </w:rPr>
        <w:t xml:space="preserve">έος θεσμός </w:t>
      </w:r>
      <w:r w:rsidR="00A55EFA" w:rsidRPr="00A95F2B">
        <w:rPr>
          <w:rFonts w:asciiTheme="minorHAnsi" w:hAnsiTheme="minorHAnsi"/>
          <w:b/>
          <w:bCs/>
          <w:sz w:val="48"/>
          <w:szCs w:val="48"/>
        </w:rPr>
        <w:t xml:space="preserve">γεννιέται </w:t>
      </w:r>
      <w:r w:rsidR="00A95F2B">
        <w:rPr>
          <w:rFonts w:asciiTheme="minorHAnsi" w:hAnsiTheme="minorHAnsi"/>
          <w:b/>
          <w:bCs/>
          <w:sz w:val="48"/>
          <w:szCs w:val="48"/>
        </w:rPr>
        <w:t>σ</w:t>
      </w:r>
      <w:r w:rsidR="00FD0C61" w:rsidRPr="00A95F2B">
        <w:rPr>
          <w:rFonts w:asciiTheme="minorHAnsi" w:hAnsiTheme="minorHAnsi"/>
          <w:b/>
          <w:bCs/>
          <w:sz w:val="48"/>
          <w:szCs w:val="48"/>
        </w:rPr>
        <w:t>τις Αιγές</w:t>
      </w:r>
    </w:p>
    <w:p w14:paraId="0C627F61" w14:textId="60586E63" w:rsidR="00A95F2B" w:rsidRPr="00A95F2B" w:rsidRDefault="00FD0C61" w:rsidP="00A95F2B">
      <w:pPr>
        <w:rPr>
          <w:rFonts w:asciiTheme="minorHAnsi" w:hAnsiTheme="minorHAnsi"/>
          <w:sz w:val="28"/>
          <w:szCs w:val="28"/>
        </w:rPr>
      </w:pPr>
      <w:r w:rsidRPr="00A95F2B">
        <w:rPr>
          <w:rFonts w:asciiTheme="minorHAnsi" w:hAnsiTheme="minorHAnsi"/>
          <w:sz w:val="28"/>
          <w:szCs w:val="28"/>
        </w:rPr>
        <w:t>Ένας φιλόδοξος θεσμός γεννιέται στη γη της Μακεδονίας. Το Αναπτυξιακό Φόρουμ Αιγών πραγματοποιείται για πρώτη φορά</w:t>
      </w:r>
      <w:r w:rsidR="00A95F2B" w:rsidRPr="00A95F2B">
        <w:rPr>
          <w:rFonts w:asciiTheme="minorHAnsi" w:hAnsiTheme="minorHAnsi"/>
          <w:sz w:val="28"/>
          <w:szCs w:val="28"/>
        </w:rPr>
        <w:t xml:space="preserve"> φέτος</w:t>
      </w:r>
      <w:r w:rsidRPr="00A95F2B">
        <w:rPr>
          <w:rFonts w:asciiTheme="minorHAnsi" w:hAnsiTheme="minorHAnsi"/>
          <w:sz w:val="28"/>
          <w:szCs w:val="28"/>
        </w:rPr>
        <w:t xml:space="preserve">, την Τετάρτη 2 Σεπτεμβρίου 2026, στο εμβληματικό Πολυκεντρικό Μουσείο Αιγών στη Βεργίνα. </w:t>
      </w:r>
    </w:p>
    <w:p w14:paraId="3443DC2B" w14:textId="77777777" w:rsidR="00A95F2B" w:rsidRDefault="00A95F2B" w:rsidP="00A95F2B">
      <w:pPr>
        <w:jc w:val="both"/>
        <w:rPr>
          <w:rFonts w:asciiTheme="minorHAnsi" w:hAnsiTheme="minorHAnsi"/>
          <w:sz w:val="20"/>
          <w:szCs w:val="20"/>
        </w:rPr>
      </w:pPr>
    </w:p>
    <w:p w14:paraId="5344A730" w14:textId="39BD7525" w:rsidR="00FD0C61" w:rsidRDefault="00FD0C61" w:rsidP="00A95F2B">
      <w:pPr>
        <w:jc w:val="both"/>
        <w:rPr>
          <w:rFonts w:asciiTheme="minorHAnsi" w:hAnsiTheme="minorHAnsi"/>
          <w:sz w:val="20"/>
          <w:szCs w:val="20"/>
        </w:rPr>
      </w:pPr>
      <w:r w:rsidRPr="00FD0C61">
        <w:rPr>
          <w:rFonts w:asciiTheme="minorHAnsi" w:hAnsiTheme="minorHAnsi"/>
          <w:sz w:val="20"/>
          <w:szCs w:val="20"/>
        </w:rPr>
        <w:t>Η επιλογή του χώρου φέρει ισχυρό συμβολισμό</w:t>
      </w:r>
      <w:r w:rsidR="00A95F2B">
        <w:rPr>
          <w:rFonts w:asciiTheme="minorHAnsi" w:hAnsiTheme="minorHAnsi"/>
          <w:sz w:val="20"/>
          <w:szCs w:val="20"/>
        </w:rPr>
        <w:t>, καθώς η</w:t>
      </w:r>
      <w:r w:rsidRPr="00FD0C61">
        <w:rPr>
          <w:rFonts w:asciiTheme="minorHAnsi" w:hAnsiTheme="minorHAnsi"/>
          <w:sz w:val="20"/>
          <w:szCs w:val="20"/>
        </w:rPr>
        <w:t xml:space="preserve"> αρχαία πρωτεύουσα του Μακεδονικού Βασιλείου, ένας τόπος που γέννησε αποφάσεις</w:t>
      </w:r>
      <w:r w:rsidR="00A95F2B">
        <w:rPr>
          <w:rFonts w:asciiTheme="minorHAnsi" w:hAnsiTheme="minorHAnsi"/>
          <w:sz w:val="20"/>
          <w:szCs w:val="20"/>
        </w:rPr>
        <w:t xml:space="preserve"> που άλλαξαν τον κόσμο</w:t>
      </w:r>
      <w:r w:rsidRPr="00FD0C61">
        <w:rPr>
          <w:rFonts w:asciiTheme="minorHAnsi" w:hAnsiTheme="minorHAnsi"/>
          <w:sz w:val="20"/>
          <w:szCs w:val="20"/>
        </w:rPr>
        <w:t xml:space="preserve">, </w:t>
      </w:r>
      <w:r w:rsidR="00A95F2B">
        <w:rPr>
          <w:rFonts w:asciiTheme="minorHAnsi" w:hAnsiTheme="minorHAnsi"/>
          <w:sz w:val="20"/>
          <w:szCs w:val="20"/>
        </w:rPr>
        <w:t xml:space="preserve">έρχεται ξανά στο επίκεντρο </w:t>
      </w:r>
      <w:r w:rsidRPr="00FD0C61">
        <w:rPr>
          <w:rFonts w:asciiTheme="minorHAnsi" w:hAnsiTheme="minorHAnsi"/>
          <w:sz w:val="20"/>
          <w:szCs w:val="20"/>
        </w:rPr>
        <w:t>το</w:t>
      </w:r>
      <w:r w:rsidR="00A95F2B">
        <w:rPr>
          <w:rFonts w:asciiTheme="minorHAnsi" w:hAnsiTheme="minorHAnsi"/>
          <w:sz w:val="20"/>
          <w:szCs w:val="20"/>
        </w:rPr>
        <w:t>υ</w:t>
      </w:r>
      <w:r w:rsidRPr="00FD0C61">
        <w:rPr>
          <w:rFonts w:asciiTheme="minorHAnsi" w:hAnsiTheme="minorHAnsi"/>
          <w:sz w:val="20"/>
          <w:szCs w:val="20"/>
        </w:rPr>
        <w:t xml:space="preserve"> δημ</w:t>
      </w:r>
      <w:r w:rsidR="00A95F2B">
        <w:rPr>
          <w:rFonts w:asciiTheme="minorHAnsi" w:hAnsiTheme="minorHAnsi"/>
          <w:sz w:val="20"/>
          <w:szCs w:val="20"/>
        </w:rPr>
        <w:t xml:space="preserve">οσίου </w:t>
      </w:r>
      <w:r w:rsidRPr="00FD0C61">
        <w:rPr>
          <w:rFonts w:asciiTheme="minorHAnsi" w:hAnsiTheme="minorHAnsi"/>
          <w:sz w:val="20"/>
          <w:szCs w:val="20"/>
        </w:rPr>
        <w:t>δι</w:t>
      </w:r>
      <w:r w:rsidR="00A95F2B">
        <w:rPr>
          <w:rFonts w:asciiTheme="minorHAnsi" w:hAnsiTheme="minorHAnsi"/>
          <w:sz w:val="20"/>
          <w:szCs w:val="20"/>
        </w:rPr>
        <w:t>α</w:t>
      </w:r>
      <w:r w:rsidRPr="00FD0C61">
        <w:rPr>
          <w:rFonts w:asciiTheme="minorHAnsi" w:hAnsiTheme="minorHAnsi"/>
          <w:sz w:val="20"/>
          <w:szCs w:val="20"/>
        </w:rPr>
        <w:t>λ</w:t>
      </w:r>
      <w:r w:rsidR="00A95F2B">
        <w:rPr>
          <w:rFonts w:asciiTheme="minorHAnsi" w:hAnsiTheme="minorHAnsi"/>
          <w:sz w:val="20"/>
          <w:szCs w:val="20"/>
        </w:rPr>
        <w:t>ό</w:t>
      </w:r>
      <w:r w:rsidRPr="00FD0C61">
        <w:rPr>
          <w:rFonts w:asciiTheme="minorHAnsi" w:hAnsiTheme="minorHAnsi"/>
          <w:sz w:val="20"/>
          <w:szCs w:val="20"/>
        </w:rPr>
        <w:t>γο</w:t>
      </w:r>
      <w:r w:rsidR="00A95F2B">
        <w:rPr>
          <w:rFonts w:asciiTheme="minorHAnsi" w:hAnsiTheme="minorHAnsi"/>
          <w:sz w:val="20"/>
          <w:szCs w:val="20"/>
        </w:rPr>
        <w:t xml:space="preserve">υ </w:t>
      </w:r>
      <w:r w:rsidRPr="00FD0C61">
        <w:rPr>
          <w:rFonts w:asciiTheme="minorHAnsi" w:hAnsiTheme="minorHAnsi"/>
          <w:sz w:val="20"/>
          <w:szCs w:val="20"/>
        </w:rPr>
        <w:t xml:space="preserve">για την </w:t>
      </w:r>
      <w:r w:rsidR="00A95F2B">
        <w:rPr>
          <w:rFonts w:asciiTheme="minorHAnsi" w:hAnsiTheme="minorHAnsi"/>
          <w:sz w:val="20"/>
          <w:szCs w:val="20"/>
        </w:rPr>
        <w:t>Α</w:t>
      </w:r>
      <w:r w:rsidRPr="00FD0C61">
        <w:rPr>
          <w:rFonts w:asciiTheme="minorHAnsi" w:hAnsiTheme="minorHAnsi"/>
          <w:sz w:val="20"/>
          <w:szCs w:val="20"/>
        </w:rPr>
        <w:t>νάπτυξη.</w:t>
      </w:r>
      <w:r w:rsidR="00A95F2B">
        <w:rPr>
          <w:rFonts w:asciiTheme="minorHAnsi" w:hAnsiTheme="minorHAnsi"/>
          <w:sz w:val="20"/>
          <w:szCs w:val="20"/>
        </w:rPr>
        <w:t xml:space="preserve"> Στόχος</w:t>
      </w:r>
      <w:r w:rsidRPr="00FD0C61">
        <w:rPr>
          <w:rFonts w:asciiTheme="minorHAnsi" w:hAnsiTheme="minorHAnsi"/>
          <w:sz w:val="20"/>
          <w:szCs w:val="20"/>
        </w:rPr>
        <w:t xml:space="preserve"> του </w:t>
      </w:r>
      <w:r w:rsidR="00A95F2B">
        <w:rPr>
          <w:rFonts w:asciiTheme="minorHAnsi" w:hAnsiTheme="minorHAnsi"/>
          <w:sz w:val="20"/>
          <w:szCs w:val="20"/>
        </w:rPr>
        <w:t>Φόρουμ</w:t>
      </w:r>
      <w:r w:rsidR="00A95F2B" w:rsidRPr="00FD0C61">
        <w:rPr>
          <w:rFonts w:asciiTheme="minorHAnsi" w:hAnsiTheme="minorHAnsi"/>
          <w:sz w:val="20"/>
          <w:szCs w:val="20"/>
        </w:rPr>
        <w:t xml:space="preserve"> </w:t>
      </w:r>
      <w:r w:rsidRPr="00FD0C61">
        <w:rPr>
          <w:rFonts w:asciiTheme="minorHAnsi" w:hAnsiTheme="minorHAnsi"/>
          <w:sz w:val="20"/>
          <w:szCs w:val="20"/>
        </w:rPr>
        <w:t>είναι η σύνδεση της πολιτείας, του επιχειρηματικού κόσμου και της κοινωνίας των πολιτών, τόσο σε εθνικό όσο και σε ευρωπαϊκό επίπεδο.</w:t>
      </w:r>
    </w:p>
    <w:p w14:paraId="729DF662" w14:textId="77777777" w:rsidR="00A95F2B" w:rsidRPr="00FD0C61" w:rsidRDefault="00A95F2B" w:rsidP="00FD0C61">
      <w:pPr>
        <w:jc w:val="both"/>
        <w:rPr>
          <w:rFonts w:asciiTheme="minorHAnsi" w:hAnsiTheme="minorHAnsi"/>
          <w:sz w:val="20"/>
          <w:szCs w:val="20"/>
        </w:rPr>
      </w:pPr>
    </w:p>
    <w:p w14:paraId="738F8D79" w14:textId="21883A55" w:rsidR="00632C18" w:rsidRPr="00FD0C61" w:rsidRDefault="00FD0C61" w:rsidP="00A95F2B">
      <w:pPr>
        <w:spacing w:after="160" w:line="278" w:lineRule="auto"/>
        <w:rPr>
          <w:rFonts w:asciiTheme="minorHAnsi" w:hAnsiTheme="minorHAnsi"/>
          <w:sz w:val="20"/>
          <w:szCs w:val="20"/>
        </w:rPr>
      </w:pPr>
      <w:r w:rsidRPr="00FD0C61">
        <w:rPr>
          <w:rFonts w:asciiTheme="minorHAnsi" w:hAnsiTheme="minorHAnsi"/>
          <w:sz w:val="20"/>
          <w:szCs w:val="20"/>
        </w:rPr>
        <w:t>Το 1</w:t>
      </w:r>
      <w:r w:rsidRPr="00FD0C61">
        <w:rPr>
          <w:rFonts w:asciiTheme="minorHAnsi" w:hAnsiTheme="minorHAnsi"/>
          <w:sz w:val="20"/>
          <w:szCs w:val="20"/>
          <w:vertAlign w:val="superscript"/>
        </w:rPr>
        <w:t>ο</w:t>
      </w:r>
      <w:r w:rsidRPr="00FD0C61">
        <w:rPr>
          <w:rFonts w:asciiTheme="minorHAnsi" w:hAnsiTheme="minorHAnsi"/>
          <w:sz w:val="20"/>
          <w:szCs w:val="20"/>
        </w:rPr>
        <w:t xml:space="preserve"> Αναπτυξιακό Φόρουμ Αιγών παρουσιάστηκε σε συνέντευξη τύπου που πραγματοποιήθηκε την Τετάρτη 29 Ιουλίου 2026 στο Πολυκεντρικό Μουσείο Αιγών, στη Βεργίνα</w:t>
      </w:r>
      <w:r w:rsidR="00A95F2B">
        <w:rPr>
          <w:rFonts w:asciiTheme="minorHAnsi" w:hAnsiTheme="minorHAnsi"/>
          <w:sz w:val="20"/>
          <w:szCs w:val="20"/>
        </w:rPr>
        <w:t xml:space="preserve">, όπου </w:t>
      </w:r>
      <w:r w:rsidR="00632C18" w:rsidRPr="00FD0C61">
        <w:rPr>
          <w:rFonts w:asciiTheme="minorHAnsi" w:hAnsiTheme="minorHAnsi"/>
          <w:sz w:val="20"/>
          <w:szCs w:val="20"/>
        </w:rPr>
        <w:t xml:space="preserve">συμμετείχαν εκπρόσωποι της </w:t>
      </w:r>
      <w:r>
        <w:rPr>
          <w:rFonts w:asciiTheme="minorHAnsi" w:hAnsiTheme="minorHAnsi"/>
          <w:sz w:val="20"/>
          <w:szCs w:val="20"/>
        </w:rPr>
        <w:t>διοργανωτών</w:t>
      </w:r>
      <w:r w:rsidR="00632C18" w:rsidRPr="00FD0C61">
        <w:rPr>
          <w:rFonts w:asciiTheme="minorHAnsi" w:hAnsiTheme="minorHAnsi"/>
          <w:sz w:val="20"/>
          <w:szCs w:val="20"/>
        </w:rPr>
        <w:t xml:space="preserve">, </w:t>
      </w:r>
      <w:r>
        <w:rPr>
          <w:rFonts w:asciiTheme="minorHAnsi" w:hAnsiTheme="minorHAnsi"/>
          <w:sz w:val="20"/>
          <w:szCs w:val="20"/>
        </w:rPr>
        <w:t xml:space="preserve">με επικεφαλής το </w:t>
      </w:r>
      <w:r w:rsidR="00632C18" w:rsidRPr="00FD0C61">
        <w:rPr>
          <w:rFonts w:asciiTheme="minorHAnsi" w:hAnsiTheme="minorHAnsi"/>
          <w:sz w:val="20"/>
          <w:szCs w:val="20"/>
        </w:rPr>
        <w:t>Επιμελητήριο Ημαθίας. Συνδιοργανωτές είναι η Περιφέρεια Κεντρικής Μακεδονίας – Π.Ε. Ημαθίας, οι Δήμοι Βέροιας και Νάουσας, η Εφορεία Αρχαιοτήτων Ημαθίας και ο ΕΦΕΠΑΕ</w:t>
      </w:r>
      <w:r w:rsidR="00A95F2B">
        <w:rPr>
          <w:rFonts w:asciiTheme="minorHAnsi" w:hAnsiTheme="minorHAnsi"/>
          <w:sz w:val="20"/>
          <w:szCs w:val="20"/>
        </w:rPr>
        <w:t>, ενώ τ</w:t>
      </w:r>
      <w:r w:rsidR="00632C18" w:rsidRPr="00FD0C61">
        <w:rPr>
          <w:rFonts w:asciiTheme="minorHAnsi" w:hAnsiTheme="minorHAnsi"/>
          <w:sz w:val="20"/>
          <w:szCs w:val="20"/>
        </w:rPr>
        <w:t>ο Φόρουμ τελεί υπό την αιγίδα του Υπουργείου Εσωτερικών (Γεν. Γραμματεία Μακεδονίας-Θράκης), του Υπουργείου Ανάπτυξης και της Κεντρικής Ένωσης Δήμων Ελλάδος (ΚΕΔΕ).</w:t>
      </w:r>
      <w:r w:rsidR="00A95F2B">
        <w:rPr>
          <w:rFonts w:asciiTheme="minorHAnsi" w:hAnsiTheme="minorHAnsi"/>
          <w:sz w:val="20"/>
          <w:szCs w:val="20"/>
        </w:rPr>
        <w:t xml:space="preserve"> Κοινωνικοί εταίροι της διοργάνωσης είναι ο σύλλογος «Φίλοι του Πολυκεντρικού Μουσείου των Αιγών και του Δικτύου του», η «Πρωτοβουλία για το Παιδί» και ο Τουριστικός Όμιλος Βέροιας.</w:t>
      </w:r>
    </w:p>
    <w:p w14:paraId="65334BDF" w14:textId="13806C73" w:rsidR="00632C18" w:rsidRPr="00FD0C61" w:rsidRDefault="00A95F2B" w:rsidP="00632C18">
      <w:pPr>
        <w:spacing w:after="160" w:line="278" w:lineRule="auto"/>
        <w:rPr>
          <w:rFonts w:asciiTheme="minorHAnsi" w:hAnsiTheme="minorHAnsi"/>
          <w:sz w:val="20"/>
          <w:szCs w:val="20"/>
        </w:rPr>
      </w:pPr>
      <w:r>
        <w:rPr>
          <w:rFonts w:asciiTheme="minorHAnsi" w:hAnsiTheme="minorHAnsi"/>
          <w:sz w:val="20"/>
          <w:szCs w:val="20"/>
        </w:rPr>
        <w:t>Ξεκινώντας την συνέντευξη τύπου, ο</w:t>
      </w:r>
      <w:r w:rsidR="00632C18" w:rsidRPr="00FD0C61">
        <w:rPr>
          <w:rFonts w:asciiTheme="minorHAnsi" w:hAnsiTheme="minorHAnsi"/>
          <w:sz w:val="20"/>
          <w:szCs w:val="20"/>
        </w:rPr>
        <w:t xml:space="preserve"> Πρόεδρος του Επιμελητηρίου Ημαθίας </w:t>
      </w:r>
      <w:r w:rsidR="00632C18" w:rsidRPr="00FD0C61">
        <w:rPr>
          <w:rFonts w:asciiTheme="minorHAnsi" w:hAnsiTheme="minorHAnsi"/>
          <w:b/>
          <w:bCs/>
          <w:sz w:val="20"/>
          <w:szCs w:val="20"/>
        </w:rPr>
        <w:t>Σωτήριος Σκουρτόπουλος</w:t>
      </w:r>
      <w:r w:rsidR="00632C18" w:rsidRPr="00FD0C61">
        <w:rPr>
          <w:rFonts w:asciiTheme="minorHAnsi" w:hAnsiTheme="minorHAnsi"/>
          <w:sz w:val="20"/>
          <w:szCs w:val="20"/>
        </w:rPr>
        <w:t xml:space="preserve"> χαρακτήρισε το Φόρουμ </w:t>
      </w:r>
      <w:r>
        <w:rPr>
          <w:rFonts w:asciiTheme="minorHAnsi" w:hAnsiTheme="minorHAnsi"/>
          <w:sz w:val="20"/>
          <w:szCs w:val="20"/>
        </w:rPr>
        <w:t xml:space="preserve">των Αιγών </w:t>
      </w:r>
      <w:r w:rsidR="00632C18" w:rsidRPr="00FD0C61">
        <w:rPr>
          <w:rFonts w:asciiTheme="minorHAnsi" w:hAnsiTheme="minorHAnsi"/>
          <w:sz w:val="20"/>
          <w:szCs w:val="20"/>
        </w:rPr>
        <w:t>ως μια νέα αφετηρία για τον τόπο, τονίζοντας ότι δεν πρόκειται απλώς για μία ακόμη ημερίδα, αλλά για έναν θεσμό με συνέχεια, σταθερότητα και συγκεκριμένο προσανατολισμό</w:t>
      </w:r>
      <w:r w:rsidR="00632C18" w:rsidRPr="00A95F2B">
        <w:rPr>
          <w:rFonts w:asciiTheme="minorHAnsi" w:hAnsiTheme="minorHAnsi"/>
          <w:i/>
          <w:iCs/>
          <w:sz w:val="20"/>
          <w:szCs w:val="20"/>
        </w:rPr>
        <w:t>. «Σήμερα δεν ανακοινώνουμε μία ακόμη ημερίδα. Ανακοινώνουμε έναν νέο θεσμό και μαζί του μία δέσμευση: η Ημαθία να αποκτήσει το δικό της σταθερό βήμα για το μέλλον»</w:t>
      </w:r>
      <w:r w:rsidR="00632C18" w:rsidRPr="00FD0C61">
        <w:rPr>
          <w:rFonts w:asciiTheme="minorHAnsi" w:hAnsiTheme="minorHAnsi"/>
          <w:sz w:val="20"/>
          <w:szCs w:val="20"/>
        </w:rPr>
        <w:t>, ανέφερε χαρακτηριστικά. Στόχος, όπως εξήγησε, είναι να δημιουργηθεί ένας μόνιμος χώρος συνάντησης της Πολιτείας, της Αυτοδιοίκησης, της επιχειρηματικής κοινότητας, της επιστημονικής γνώσης και της κοινωνίας, ώστε να αναδεικνύονται τα προβλήματα της περιοχής, αλλά κυρίως να διαμορφώνονται κοινές προτάσεις και λύσεις.</w:t>
      </w:r>
    </w:p>
    <w:p w14:paraId="7BF2A005" w14:textId="577F7532" w:rsidR="00632C18" w:rsidRPr="00FD0C61" w:rsidRDefault="00A95F2B" w:rsidP="00632C18">
      <w:pPr>
        <w:spacing w:after="160" w:line="278" w:lineRule="auto"/>
        <w:rPr>
          <w:rFonts w:asciiTheme="minorHAnsi" w:hAnsiTheme="minorHAnsi"/>
          <w:sz w:val="20"/>
          <w:szCs w:val="20"/>
        </w:rPr>
      </w:pPr>
      <w:r>
        <w:rPr>
          <w:rFonts w:asciiTheme="minorHAnsi" w:hAnsiTheme="minorHAnsi"/>
          <w:sz w:val="20"/>
          <w:szCs w:val="20"/>
        </w:rPr>
        <w:t>Ο κ.Σκουρτόπουλος α</w:t>
      </w:r>
      <w:r w:rsidR="00632C18" w:rsidRPr="00FD0C61">
        <w:rPr>
          <w:rFonts w:asciiTheme="minorHAnsi" w:hAnsiTheme="minorHAnsi"/>
          <w:sz w:val="20"/>
          <w:szCs w:val="20"/>
        </w:rPr>
        <w:t xml:space="preserve">νέδειξε την κεντρική αντίφαση που καλείται να αντιμετωπίσει ο νομός: ένας τόπος με </w:t>
      </w:r>
      <w:r>
        <w:rPr>
          <w:rFonts w:asciiTheme="minorHAnsi" w:hAnsiTheme="minorHAnsi"/>
          <w:sz w:val="20"/>
          <w:szCs w:val="20"/>
        </w:rPr>
        <w:t>τεράστιες</w:t>
      </w:r>
      <w:r w:rsidR="00632C18" w:rsidRPr="00FD0C61">
        <w:rPr>
          <w:rFonts w:asciiTheme="minorHAnsi" w:hAnsiTheme="minorHAnsi"/>
          <w:sz w:val="20"/>
          <w:szCs w:val="20"/>
        </w:rPr>
        <w:t xml:space="preserve"> δυνατότητες </w:t>
      </w:r>
      <w:r>
        <w:rPr>
          <w:rFonts w:asciiTheme="minorHAnsi" w:hAnsiTheme="minorHAnsi"/>
          <w:sz w:val="20"/>
          <w:szCs w:val="20"/>
        </w:rPr>
        <w:t>-</w:t>
      </w:r>
      <w:r w:rsidR="00632C18" w:rsidRPr="00FD0C61">
        <w:rPr>
          <w:rFonts w:asciiTheme="minorHAnsi" w:hAnsiTheme="minorHAnsi"/>
          <w:sz w:val="20"/>
          <w:szCs w:val="20"/>
        </w:rPr>
        <w:t xml:space="preserve"> από την αγροτική παραγωγή και τη μεταποίηση έως τον τουρισμό και το εμπόριο </w:t>
      </w:r>
      <w:r>
        <w:rPr>
          <w:rFonts w:asciiTheme="minorHAnsi" w:hAnsiTheme="minorHAnsi"/>
          <w:sz w:val="20"/>
          <w:szCs w:val="20"/>
        </w:rPr>
        <w:t>-</w:t>
      </w:r>
      <w:r w:rsidR="00632C18" w:rsidRPr="00FD0C61">
        <w:rPr>
          <w:rFonts w:asciiTheme="minorHAnsi" w:hAnsiTheme="minorHAnsi"/>
          <w:sz w:val="20"/>
          <w:szCs w:val="20"/>
        </w:rPr>
        <w:t xml:space="preserve"> που παρουσιάζει και διεκδικεί τα πλεονεκτήματά του αποσπασματικά. </w:t>
      </w:r>
      <w:r w:rsidR="00632C18" w:rsidRPr="00A95F2B">
        <w:rPr>
          <w:rFonts w:asciiTheme="minorHAnsi" w:hAnsiTheme="minorHAnsi"/>
          <w:i/>
          <w:iCs/>
          <w:sz w:val="20"/>
          <w:szCs w:val="20"/>
        </w:rPr>
        <w:t>«Δεν μας λείπουν οι δυνατότητες. Μας λείπει ο συντονισμός»,</w:t>
      </w:r>
      <w:r w:rsidR="00632C18" w:rsidRPr="00FD0C61">
        <w:rPr>
          <w:rFonts w:asciiTheme="minorHAnsi" w:hAnsiTheme="minorHAnsi"/>
          <w:sz w:val="20"/>
          <w:szCs w:val="20"/>
        </w:rPr>
        <w:t xml:space="preserve"> είπε χαρακτηριστικά, καλώντας σε μια «Εθνική </w:t>
      </w:r>
      <w:r w:rsidR="00632C18" w:rsidRPr="00FD0C61">
        <w:rPr>
          <w:rFonts w:asciiTheme="minorHAnsi" w:hAnsiTheme="minorHAnsi"/>
          <w:sz w:val="20"/>
          <w:szCs w:val="20"/>
        </w:rPr>
        <w:lastRenderedPageBreak/>
        <w:t>Ημαθίας»: όλους τους φορείς στην ίδια πλευρά του τραπεζιού, με κοινό αντίπαλο τα προβλήματα που κρατούν τον τόπο πίσω.</w:t>
      </w:r>
    </w:p>
    <w:p w14:paraId="18603032" w14:textId="7334A184" w:rsidR="00A95F2B" w:rsidRDefault="00632C18" w:rsidP="00632C18">
      <w:pPr>
        <w:spacing w:after="160" w:line="278" w:lineRule="auto"/>
        <w:rPr>
          <w:rFonts w:asciiTheme="minorHAnsi" w:hAnsiTheme="minorHAnsi"/>
          <w:sz w:val="20"/>
          <w:szCs w:val="20"/>
        </w:rPr>
      </w:pPr>
      <w:r w:rsidRPr="00FD0C61">
        <w:rPr>
          <w:rFonts w:asciiTheme="minorHAnsi" w:hAnsiTheme="minorHAnsi"/>
          <w:sz w:val="20"/>
          <w:szCs w:val="20"/>
        </w:rPr>
        <w:t xml:space="preserve">Ιδιαίτερη έμφαση έδωσε στον συμβολισμό της επιλογής των Αιγών ως τόπου διεξαγωγής, υπογραμμίζοντας ότι από τον ιστορικό αυτό τόπο ξεκίνησε μια πορεία που άλλαξε την παγκόσμια ιστορία — όχι επειδή της δόθηκαν κάποια πλεονεκτήματα, αλλά επειδή οργανώθηκε και σχεδίασε. </w:t>
      </w:r>
      <w:r w:rsidRPr="00A95F2B">
        <w:rPr>
          <w:rFonts w:asciiTheme="minorHAnsi" w:hAnsiTheme="minorHAnsi"/>
          <w:i/>
          <w:iCs/>
          <w:sz w:val="20"/>
          <w:szCs w:val="20"/>
        </w:rPr>
        <w:t>«Στις Αιγές η ιστορία δεν είναι μόνο κληρονομιά. Είναι ευθύνη και αφετηρία για το μέλλον»</w:t>
      </w:r>
      <w:r w:rsidRPr="00FD0C61">
        <w:rPr>
          <w:rFonts w:asciiTheme="minorHAnsi" w:hAnsiTheme="minorHAnsi"/>
          <w:sz w:val="20"/>
          <w:szCs w:val="20"/>
        </w:rPr>
        <w:t>, ανέφερε</w:t>
      </w:r>
      <w:r w:rsidR="00A95F2B">
        <w:rPr>
          <w:rFonts w:asciiTheme="minorHAnsi" w:hAnsiTheme="minorHAnsi"/>
          <w:sz w:val="20"/>
          <w:szCs w:val="20"/>
        </w:rPr>
        <w:t xml:space="preserve"> χαρακτηριστικά. </w:t>
      </w:r>
    </w:p>
    <w:p w14:paraId="25F1E33E" w14:textId="132BC4CC" w:rsidR="00632C18" w:rsidRPr="00FD0C61" w:rsidRDefault="00A95F2B" w:rsidP="00632C18">
      <w:pPr>
        <w:spacing w:after="160" w:line="278" w:lineRule="auto"/>
        <w:rPr>
          <w:rFonts w:asciiTheme="minorHAnsi" w:hAnsiTheme="minorHAnsi"/>
          <w:sz w:val="20"/>
          <w:szCs w:val="20"/>
        </w:rPr>
      </w:pPr>
      <w:r>
        <w:rPr>
          <w:rFonts w:asciiTheme="minorHAnsi" w:hAnsiTheme="minorHAnsi"/>
          <w:sz w:val="20"/>
          <w:szCs w:val="20"/>
        </w:rPr>
        <w:t xml:space="preserve">Σύμφωνα με τον πρόεδρο του Επιμελητηρίου Ημαθίας, </w:t>
      </w:r>
      <w:r w:rsidR="00DD6D67">
        <w:rPr>
          <w:rFonts w:asciiTheme="minorHAnsi" w:hAnsiTheme="minorHAnsi"/>
          <w:sz w:val="20"/>
          <w:szCs w:val="20"/>
        </w:rPr>
        <w:t>ο</w:t>
      </w:r>
      <w:r w:rsidR="00632C18" w:rsidRPr="00FD0C61">
        <w:rPr>
          <w:rFonts w:asciiTheme="minorHAnsi" w:hAnsiTheme="minorHAnsi"/>
          <w:sz w:val="20"/>
          <w:szCs w:val="20"/>
        </w:rPr>
        <w:t xml:space="preserve">ι εργασίες του Φόρουμ θα κινηθούν σε τέσσερα θεματικά πεδία: </w:t>
      </w:r>
      <w:r w:rsidR="00DD6D67">
        <w:rPr>
          <w:rFonts w:asciiTheme="minorHAnsi" w:hAnsiTheme="minorHAnsi"/>
          <w:sz w:val="20"/>
          <w:szCs w:val="20"/>
        </w:rPr>
        <w:t xml:space="preserve">1. </w:t>
      </w:r>
      <w:r w:rsidR="00632C18" w:rsidRPr="00FD0C61">
        <w:rPr>
          <w:rFonts w:asciiTheme="minorHAnsi" w:hAnsiTheme="minorHAnsi"/>
          <w:sz w:val="20"/>
          <w:szCs w:val="20"/>
        </w:rPr>
        <w:t xml:space="preserve">περιφερειακή ανάπτυξη και υποδομές, </w:t>
      </w:r>
      <w:r w:rsidR="00DD6D67">
        <w:rPr>
          <w:rFonts w:asciiTheme="minorHAnsi" w:hAnsiTheme="minorHAnsi"/>
          <w:sz w:val="20"/>
          <w:szCs w:val="20"/>
        </w:rPr>
        <w:t xml:space="preserve">2. </w:t>
      </w:r>
      <w:r w:rsidR="00632C18" w:rsidRPr="00FD0C61">
        <w:rPr>
          <w:rFonts w:asciiTheme="minorHAnsi" w:hAnsiTheme="minorHAnsi"/>
          <w:sz w:val="20"/>
          <w:szCs w:val="20"/>
        </w:rPr>
        <w:t xml:space="preserve">οικονομία-επενδύσεις-εξωστρέφεια, </w:t>
      </w:r>
      <w:r w:rsidR="00DD6D67">
        <w:rPr>
          <w:rFonts w:asciiTheme="minorHAnsi" w:hAnsiTheme="minorHAnsi"/>
          <w:sz w:val="20"/>
          <w:szCs w:val="20"/>
        </w:rPr>
        <w:t xml:space="preserve">3. </w:t>
      </w:r>
      <w:r w:rsidR="00632C18" w:rsidRPr="00FD0C61">
        <w:rPr>
          <w:rFonts w:asciiTheme="minorHAnsi" w:hAnsiTheme="minorHAnsi"/>
          <w:sz w:val="20"/>
          <w:szCs w:val="20"/>
        </w:rPr>
        <w:t xml:space="preserve">τουρισμός και πολιτισμός, και </w:t>
      </w:r>
      <w:r w:rsidR="00DD6D67">
        <w:rPr>
          <w:rFonts w:asciiTheme="minorHAnsi" w:hAnsiTheme="minorHAnsi"/>
          <w:sz w:val="20"/>
          <w:szCs w:val="20"/>
        </w:rPr>
        <w:t xml:space="preserve">4. </w:t>
      </w:r>
      <w:r w:rsidR="00632C18" w:rsidRPr="00FD0C61">
        <w:rPr>
          <w:rFonts w:asciiTheme="minorHAnsi" w:hAnsiTheme="minorHAnsi"/>
          <w:sz w:val="20"/>
          <w:szCs w:val="20"/>
        </w:rPr>
        <w:t>ενέργεια-πράσινη μετάβαση. Φιλοδοξία του Επιμελητηρίου είναι το Φόρουμ να πραγματοποιείται κάθε χρόνο, συνοδευόμενο από ετήσιο Αναπτυξιακό Χάρτη της Ημαθίας και συγκεκριμένες δεσμεύσεις όλων των εμπλεκόμενων φορέων.</w:t>
      </w:r>
    </w:p>
    <w:p w14:paraId="11323CA3" w14:textId="0F6DE01B" w:rsidR="00DD6D67" w:rsidRDefault="00A95F2B" w:rsidP="00632C18">
      <w:pPr>
        <w:spacing w:after="160" w:line="278" w:lineRule="auto"/>
        <w:rPr>
          <w:rFonts w:asciiTheme="minorHAnsi" w:hAnsiTheme="minorHAnsi"/>
          <w:sz w:val="20"/>
          <w:szCs w:val="20"/>
        </w:rPr>
      </w:pPr>
      <w:r>
        <w:rPr>
          <w:rFonts w:asciiTheme="minorHAnsi" w:hAnsiTheme="minorHAnsi"/>
          <w:sz w:val="20"/>
          <w:szCs w:val="20"/>
        </w:rPr>
        <w:t>Από την πλευρά του, ο</w:t>
      </w:r>
      <w:r w:rsidR="00632C18" w:rsidRPr="00FD0C61">
        <w:rPr>
          <w:rFonts w:asciiTheme="minorHAnsi" w:hAnsiTheme="minorHAnsi"/>
          <w:sz w:val="20"/>
          <w:szCs w:val="20"/>
        </w:rPr>
        <w:t xml:space="preserve"> Δήμαρχος Βέροιας </w:t>
      </w:r>
      <w:r w:rsidR="00632C18" w:rsidRPr="00FD0C61">
        <w:rPr>
          <w:rFonts w:asciiTheme="minorHAnsi" w:hAnsiTheme="minorHAnsi"/>
          <w:b/>
          <w:bCs/>
          <w:sz w:val="20"/>
          <w:szCs w:val="20"/>
        </w:rPr>
        <w:t>Κωνσταντίνος Βοργιαζίδης</w:t>
      </w:r>
      <w:r w:rsidR="00632C18" w:rsidRPr="00FD0C61">
        <w:rPr>
          <w:rFonts w:asciiTheme="minorHAnsi" w:hAnsiTheme="minorHAnsi"/>
          <w:sz w:val="20"/>
          <w:szCs w:val="20"/>
        </w:rPr>
        <w:t xml:space="preserve"> χαρακτήρισε ιδιαίτερα σημαντική την πρωτοβουλία, εκφράζοντας τη βεβαιότητα ότι μπορεί να εξελιχθεί σε έναν ισχυρό θεσμό με τη συνεργασία όλων των φορέων και τη στήριξη της Πολιτείας, επισημαίνοντας ότι </w:t>
      </w:r>
      <w:r w:rsidRPr="00A95F2B">
        <w:rPr>
          <w:rFonts w:asciiTheme="minorHAnsi" w:hAnsiTheme="minorHAnsi"/>
          <w:i/>
          <w:iCs/>
          <w:sz w:val="20"/>
          <w:szCs w:val="20"/>
        </w:rPr>
        <w:t>«</w:t>
      </w:r>
      <w:r w:rsidR="00632C18" w:rsidRPr="00A95F2B">
        <w:rPr>
          <w:rFonts w:asciiTheme="minorHAnsi" w:hAnsiTheme="minorHAnsi"/>
          <w:i/>
          <w:iCs/>
          <w:sz w:val="20"/>
          <w:szCs w:val="20"/>
        </w:rPr>
        <w:t>χωρίς τη συμμετοχή της κεντρικής κυβέρνησης δεν προχωρούν τα μεγάλα εγχειρήματα</w:t>
      </w:r>
      <w:r>
        <w:rPr>
          <w:rFonts w:asciiTheme="minorHAnsi" w:hAnsiTheme="minorHAnsi"/>
          <w:sz w:val="20"/>
          <w:szCs w:val="20"/>
        </w:rPr>
        <w:t>»</w:t>
      </w:r>
      <w:r w:rsidR="00632C18" w:rsidRPr="00FD0C61">
        <w:rPr>
          <w:rFonts w:asciiTheme="minorHAnsi" w:hAnsiTheme="minorHAnsi"/>
          <w:sz w:val="20"/>
          <w:szCs w:val="20"/>
        </w:rPr>
        <w:t xml:space="preserve">. </w:t>
      </w:r>
      <w:r w:rsidR="00DD6D67" w:rsidRPr="00DD6D67">
        <w:rPr>
          <w:rFonts w:asciiTheme="minorHAnsi" w:hAnsiTheme="minorHAnsi"/>
          <w:sz w:val="20"/>
          <w:szCs w:val="20"/>
        </w:rPr>
        <w:t xml:space="preserve">Ανακοίνωσε </w:t>
      </w:r>
      <w:r w:rsidR="00DD6D67">
        <w:rPr>
          <w:rFonts w:asciiTheme="minorHAnsi" w:hAnsiTheme="minorHAnsi"/>
          <w:sz w:val="20"/>
          <w:szCs w:val="20"/>
        </w:rPr>
        <w:t xml:space="preserve">επίσης </w:t>
      </w:r>
      <w:r w:rsidR="00DD6D67" w:rsidRPr="00DD6D67">
        <w:rPr>
          <w:rFonts w:asciiTheme="minorHAnsi" w:hAnsiTheme="minorHAnsi"/>
          <w:sz w:val="20"/>
          <w:szCs w:val="20"/>
        </w:rPr>
        <w:t xml:space="preserve">ότι με αφορμή τη διεξαγωγή του Φόρουμ, ο Δήμος Βέροιας προγραμμάτισε για την ίδια ημέρα τα εγκαίνια του έργου αστικής ανάπλασης της Βεργίνας, προϋπολογισμού οκτώ εκατομμυρίων ευρώ </w:t>
      </w:r>
      <w:r w:rsidR="00DD6D67">
        <w:rPr>
          <w:rFonts w:asciiTheme="minorHAnsi" w:hAnsiTheme="minorHAnsi"/>
          <w:sz w:val="20"/>
          <w:szCs w:val="20"/>
        </w:rPr>
        <w:t>-</w:t>
      </w:r>
      <w:r w:rsidR="00DD6D67" w:rsidRPr="00DD6D67">
        <w:rPr>
          <w:rFonts w:asciiTheme="minorHAnsi" w:hAnsiTheme="minorHAnsi"/>
          <w:sz w:val="20"/>
          <w:szCs w:val="20"/>
        </w:rPr>
        <w:t xml:space="preserve"> του μεγαλύτερου που έχει ποτέ λάβει ο οικισμός </w:t>
      </w:r>
      <w:r w:rsidR="00DD6D67">
        <w:rPr>
          <w:rFonts w:asciiTheme="minorHAnsi" w:hAnsiTheme="minorHAnsi"/>
          <w:sz w:val="20"/>
          <w:szCs w:val="20"/>
        </w:rPr>
        <w:t>-</w:t>
      </w:r>
      <w:r w:rsidR="00DD6D67" w:rsidRPr="00DD6D67">
        <w:rPr>
          <w:rFonts w:asciiTheme="minorHAnsi" w:hAnsiTheme="minorHAnsi"/>
          <w:sz w:val="20"/>
          <w:szCs w:val="20"/>
        </w:rPr>
        <w:t xml:space="preserve"> που χρηματοδοτήθηκε από το Ταμείο Ανάκαμψης μέσω του Υπουργείου Ενέργειας. Η παρουσία του αρμόδιου Υπουργού την ίδια ημέρα αποτελεί, όπως σημείωσε, ευκαιρία να αναγνωριστεί η συνεισφορά της Πολιτείας, αλλά και να εκφραστούν ευχαριστίες προς την τοπική κοινωνία της Βεργίνας και την Εφορεία Αρχαιοτήτων, που συνέβαλαν καθοριστικά στην ολοκλήρωση του έργου.</w:t>
      </w:r>
    </w:p>
    <w:p w14:paraId="75B5AAD6" w14:textId="4B210068" w:rsidR="00632C18" w:rsidRPr="00FD0C61" w:rsidRDefault="00632C18" w:rsidP="00632C18">
      <w:pPr>
        <w:spacing w:after="160" w:line="278" w:lineRule="auto"/>
        <w:rPr>
          <w:rFonts w:asciiTheme="minorHAnsi" w:hAnsiTheme="minorHAnsi"/>
          <w:sz w:val="20"/>
          <w:szCs w:val="20"/>
        </w:rPr>
      </w:pPr>
      <w:r w:rsidRPr="00FD0C61">
        <w:rPr>
          <w:rFonts w:asciiTheme="minorHAnsi" w:hAnsiTheme="minorHAnsi"/>
          <w:sz w:val="20"/>
          <w:szCs w:val="20"/>
        </w:rPr>
        <w:t xml:space="preserve">Η Προϊσταμένη της Εφορείας Αρχαιοτήτων Ημαθίας </w:t>
      </w:r>
      <w:r w:rsidRPr="00FD0C61">
        <w:rPr>
          <w:rFonts w:asciiTheme="minorHAnsi" w:hAnsiTheme="minorHAnsi"/>
          <w:b/>
          <w:bCs/>
          <w:sz w:val="20"/>
          <w:szCs w:val="20"/>
        </w:rPr>
        <w:t>Γεωργία Στρατούλη</w:t>
      </w:r>
      <w:r w:rsidRPr="00FD0C61">
        <w:rPr>
          <w:rFonts w:asciiTheme="minorHAnsi" w:hAnsiTheme="minorHAnsi"/>
          <w:sz w:val="20"/>
          <w:szCs w:val="20"/>
        </w:rPr>
        <w:t xml:space="preserve"> υπογράμμισε ότι η Ημαθία διαθέτει ένα από τα πλουσιότερα μνημειακά αποθέματα της χώρας, με πολιτιστική κληρονομιά που διατρέχει περισσότερα από 2.500 χρόνια </w:t>
      </w:r>
      <w:r w:rsidR="00A95F2B">
        <w:rPr>
          <w:rFonts w:asciiTheme="minorHAnsi" w:hAnsiTheme="minorHAnsi"/>
          <w:sz w:val="20"/>
          <w:szCs w:val="20"/>
        </w:rPr>
        <w:t>-</w:t>
      </w:r>
      <w:r w:rsidRPr="00FD0C61">
        <w:rPr>
          <w:rFonts w:asciiTheme="minorHAnsi" w:hAnsiTheme="minorHAnsi"/>
          <w:sz w:val="20"/>
          <w:szCs w:val="20"/>
        </w:rPr>
        <w:t xml:space="preserve"> και άνω των 8.000 ετών αν συνυπολογιστεί το προϊστορικό παρελθόν της. Αναφέρθηκε στη δυναμική που δημιούργησε η απόδοση του Ανακτόρου των Αιγών στο κοινό τον Ιανουάριο του 2024, επισημαίνοντας ότι μόνο τα δύο τελευταία χρόνια ο αρχαιολογικός χώρος υποδέχθηκε περισσότερους από 350.000 επισκέπτες, καθιστώντας τον τον πλέον επισκέψιμο αρχαιολογικό χώρο της Κεντρικής Μακεδονίας και της Βόρειας Ελλάδας. </w:t>
      </w:r>
      <w:r w:rsidRPr="00A95F2B">
        <w:rPr>
          <w:rFonts w:asciiTheme="minorHAnsi" w:hAnsiTheme="minorHAnsi"/>
          <w:i/>
          <w:iCs/>
          <w:sz w:val="20"/>
          <w:szCs w:val="20"/>
        </w:rPr>
        <w:t>«Η πολιτιστική κληρονομιά δεν αποτελεί μόνο τεκμήριο της ιστορίας μας, αλλά ένα ισχυρό αναπτυξιακό κεφάλαιο για το παρόν και το μέλλον του τόπου»</w:t>
      </w:r>
      <w:r w:rsidRPr="00FD0C61">
        <w:rPr>
          <w:rFonts w:asciiTheme="minorHAnsi" w:hAnsiTheme="minorHAnsi"/>
          <w:sz w:val="20"/>
          <w:szCs w:val="20"/>
        </w:rPr>
        <w:t>, τόνισε, δηλώνοντας ότι η Εφορεία Αρχαιοτήτων συμμετέχει ενεργά στη νέα αυτή προσπάθεια.</w:t>
      </w:r>
    </w:p>
    <w:p w14:paraId="5567D032" w14:textId="1EE66C23" w:rsidR="00632C18" w:rsidRPr="00FD0C61" w:rsidRDefault="00FD0C61" w:rsidP="00632C18">
      <w:pPr>
        <w:spacing w:after="160" w:line="278" w:lineRule="auto"/>
        <w:rPr>
          <w:rFonts w:asciiTheme="minorHAnsi" w:hAnsiTheme="minorHAnsi"/>
          <w:sz w:val="20"/>
          <w:szCs w:val="20"/>
        </w:rPr>
      </w:pPr>
      <w:r>
        <w:rPr>
          <w:rFonts w:asciiTheme="minorHAnsi" w:hAnsiTheme="minorHAnsi"/>
          <w:sz w:val="20"/>
          <w:szCs w:val="20"/>
        </w:rPr>
        <w:t xml:space="preserve">Ως εκπρόσωπος του </w:t>
      </w:r>
      <w:r w:rsidR="00632C18" w:rsidRPr="00FD0C61">
        <w:rPr>
          <w:rFonts w:asciiTheme="minorHAnsi" w:hAnsiTheme="minorHAnsi"/>
          <w:sz w:val="20"/>
          <w:szCs w:val="20"/>
        </w:rPr>
        <w:t>Αντιπεριφ</w:t>
      </w:r>
      <w:r>
        <w:rPr>
          <w:rFonts w:asciiTheme="minorHAnsi" w:hAnsiTheme="minorHAnsi"/>
          <w:sz w:val="20"/>
          <w:szCs w:val="20"/>
        </w:rPr>
        <w:t>ε</w:t>
      </w:r>
      <w:r w:rsidR="00632C18" w:rsidRPr="00FD0C61">
        <w:rPr>
          <w:rFonts w:asciiTheme="minorHAnsi" w:hAnsiTheme="minorHAnsi"/>
          <w:sz w:val="20"/>
          <w:szCs w:val="20"/>
        </w:rPr>
        <w:t>ρει</w:t>
      </w:r>
      <w:r>
        <w:rPr>
          <w:rFonts w:asciiTheme="minorHAnsi" w:hAnsiTheme="minorHAnsi"/>
          <w:sz w:val="20"/>
          <w:szCs w:val="20"/>
        </w:rPr>
        <w:t>άρχη</w:t>
      </w:r>
      <w:r w:rsidR="00632C18" w:rsidRPr="00FD0C61">
        <w:rPr>
          <w:rFonts w:asciiTheme="minorHAnsi" w:hAnsiTheme="minorHAnsi"/>
          <w:sz w:val="20"/>
          <w:szCs w:val="20"/>
        </w:rPr>
        <w:t xml:space="preserve"> Ημαθίας</w:t>
      </w:r>
      <w:r>
        <w:rPr>
          <w:rFonts w:asciiTheme="minorHAnsi" w:hAnsiTheme="minorHAnsi"/>
          <w:sz w:val="20"/>
          <w:szCs w:val="20"/>
        </w:rPr>
        <w:t xml:space="preserve"> Κωνσταντίνου Καλαϊτζίδη</w:t>
      </w:r>
      <w:r w:rsidR="00632C18" w:rsidRPr="00FD0C61">
        <w:rPr>
          <w:rFonts w:asciiTheme="minorHAnsi" w:hAnsiTheme="minorHAnsi"/>
          <w:sz w:val="20"/>
          <w:szCs w:val="20"/>
        </w:rPr>
        <w:t xml:space="preserve">, η </w:t>
      </w:r>
      <w:r w:rsidR="00632C18" w:rsidRPr="00FD0C61">
        <w:rPr>
          <w:rFonts w:asciiTheme="minorHAnsi" w:hAnsiTheme="minorHAnsi"/>
          <w:b/>
          <w:bCs/>
          <w:sz w:val="20"/>
          <w:szCs w:val="20"/>
        </w:rPr>
        <w:t>Νανά Καραγιαννίδου</w:t>
      </w:r>
      <w:r w:rsidR="00632C18" w:rsidRPr="00FD0C61">
        <w:rPr>
          <w:rFonts w:asciiTheme="minorHAnsi" w:hAnsiTheme="minorHAnsi"/>
          <w:sz w:val="20"/>
          <w:szCs w:val="20"/>
        </w:rPr>
        <w:t xml:space="preserve"> </w:t>
      </w:r>
      <w:r>
        <w:rPr>
          <w:rFonts w:asciiTheme="minorHAnsi" w:hAnsiTheme="minorHAnsi"/>
          <w:sz w:val="20"/>
          <w:szCs w:val="20"/>
        </w:rPr>
        <w:t>μετέφερε το μήνυμα</w:t>
      </w:r>
      <w:r w:rsidR="00632C18" w:rsidRPr="00FD0C61">
        <w:rPr>
          <w:rFonts w:asciiTheme="minorHAnsi" w:hAnsiTheme="minorHAnsi"/>
          <w:sz w:val="20"/>
          <w:szCs w:val="20"/>
        </w:rPr>
        <w:t xml:space="preserve"> ότι η Περιφερειακή Ενότητα στηρίζει από την πρώτη στιγμή το εγχείρημα ως </w:t>
      </w:r>
      <w:r w:rsidR="00632C18" w:rsidRPr="00FD0C61">
        <w:rPr>
          <w:rFonts w:asciiTheme="minorHAnsi" w:hAnsiTheme="minorHAnsi"/>
          <w:sz w:val="20"/>
          <w:szCs w:val="20"/>
        </w:rPr>
        <w:lastRenderedPageBreak/>
        <w:t>συνδιοργανώτρια, θεωρώντας ότι η ανάπτυξη απαιτεί συνέργειες, κοινό σχεδιασμό και εξωστρέφεια. Όπως ανέφερε</w:t>
      </w:r>
      <w:r>
        <w:rPr>
          <w:rFonts w:asciiTheme="minorHAnsi" w:hAnsiTheme="minorHAnsi"/>
          <w:sz w:val="20"/>
          <w:szCs w:val="20"/>
        </w:rPr>
        <w:t xml:space="preserve"> χαρακτηριστικά</w:t>
      </w:r>
      <w:r w:rsidR="00632C18" w:rsidRPr="00FD0C61">
        <w:rPr>
          <w:rFonts w:asciiTheme="minorHAnsi" w:hAnsiTheme="minorHAnsi"/>
          <w:sz w:val="20"/>
          <w:szCs w:val="20"/>
        </w:rPr>
        <w:t>, η συνεργασία με το Επιμελητήριο και τους Δήμους της Ημαθίας έχει ήδη αποδώσει αποτελέσματα στην τουριστική προβολή, στην ανάδειξη της γαστρονομίας και των τοπικών προϊόντων, εκφράζοντας την πεποίθηση ότι το Αναπτυξιακό Φόρουμ Αιγών θα αποτελέσει έναν μόνιμο θεσμό σχεδιασμού για το μέλλον της περιοχής.</w:t>
      </w:r>
    </w:p>
    <w:p w14:paraId="0AAB0321" w14:textId="55BD516F" w:rsidR="00632C18" w:rsidRPr="00FD0C61" w:rsidRDefault="00A95F2B" w:rsidP="00632C18">
      <w:pPr>
        <w:spacing w:after="160" w:line="278" w:lineRule="auto"/>
        <w:rPr>
          <w:rFonts w:asciiTheme="minorHAnsi" w:hAnsiTheme="minorHAnsi"/>
          <w:sz w:val="20"/>
          <w:szCs w:val="20"/>
        </w:rPr>
      </w:pPr>
      <w:r>
        <w:rPr>
          <w:rFonts w:asciiTheme="minorHAnsi" w:hAnsiTheme="minorHAnsi"/>
          <w:sz w:val="20"/>
          <w:szCs w:val="20"/>
        </w:rPr>
        <w:t>Ως</w:t>
      </w:r>
      <w:r w:rsidR="00632C18" w:rsidRPr="00FD0C61">
        <w:rPr>
          <w:rFonts w:asciiTheme="minorHAnsi" w:hAnsiTheme="minorHAnsi"/>
          <w:sz w:val="20"/>
          <w:szCs w:val="20"/>
        </w:rPr>
        <w:t xml:space="preserve"> εκπρόσωπος του </w:t>
      </w:r>
      <w:r>
        <w:rPr>
          <w:rFonts w:asciiTheme="minorHAnsi" w:hAnsiTheme="minorHAnsi"/>
          <w:sz w:val="20"/>
          <w:szCs w:val="20"/>
        </w:rPr>
        <w:t xml:space="preserve">προέδρου του </w:t>
      </w:r>
      <w:r w:rsidR="00632C18" w:rsidRPr="00FD0C61">
        <w:rPr>
          <w:rFonts w:asciiTheme="minorHAnsi" w:hAnsiTheme="minorHAnsi"/>
          <w:sz w:val="20"/>
          <w:szCs w:val="20"/>
        </w:rPr>
        <w:t>ΕΦΕΠΑΕ</w:t>
      </w:r>
      <w:r>
        <w:rPr>
          <w:rFonts w:asciiTheme="minorHAnsi" w:hAnsiTheme="minorHAnsi"/>
          <w:sz w:val="20"/>
          <w:szCs w:val="20"/>
        </w:rPr>
        <w:t xml:space="preserve"> Γιώργου Μπίκα, </w:t>
      </w:r>
      <w:r w:rsidR="00632C18" w:rsidRPr="00FD0C61">
        <w:rPr>
          <w:rFonts w:asciiTheme="minorHAnsi" w:hAnsiTheme="minorHAnsi"/>
          <w:sz w:val="20"/>
          <w:szCs w:val="20"/>
        </w:rPr>
        <w:t xml:space="preserve">και Οικονομικός Επόπτης του Επιμελητηρίου Ημαθίας </w:t>
      </w:r>
      <w:r>
        <w:rPr>
          <w:rFonts w:asciiTheme="minorHAnsi" w:hAnsiTheme="minorHAnsi"/>
          <w:sz w:val="20"/>
          <w:szCs w:val="20"/>
        </w:rPr>
        <w:t xml:space="preserve">τον λόγο έλαβε ο </w:t>
      </w:r>
      <w:r w:rsidR="00632C18" w:rsidRPr="00FD0C61">
        <w:rPr>
          <w:rFonts w:asciiTheme="minorHAnsi" w:hAnsiTheme="minorHAnsi"/>
          <w:b/>
          <w:bCs/>
          <w:sz w:val="20"/>
          <w:szCs w:val="20"/>
        </w:rPr>
        <w:t>Ηλίας Ηλιόπουλος</w:t>
      </w:r>
      <w:r w:rsidR="00632C18" w:rsidRPr="00FD0C61">
        <w:rPr>
          <w:rFonts w:asciiTheme="minorHAnsi" w:hAnsiTheme="minorHAnsi"/>
          <w:sz w:val="20"/>
          <w:szCs w:val="20"/>
        </w:rPr>
        <w:t xml:space="preserve"> υπογρ</w:t>
      </w:r>
      <w:r>
        <w:rPr>
          <w:rFonts w:asciiTheme="minorHAnsi" w:hAnsiTheme="minorHAnsi"/>
          <w:sz w:val="20"/>
          <w:szCs w:val="20"/>
        </w:rPr>
        <w:t xml:space="preserve">αμμίζοντας </w:t>
      </w:r>
      <w:r w:rsidR="00632C18" w:rsidRPr="00FD0C61">
        <w:rPr>
          <w:rFonts w:asciiTheme="minorHAnsi" w:hAnsiTheme="minorHAnsi"/>
          <w:sz w:val="20"/>
          <w:szCs w:val="20"/>
        </w:rPr>
        <w:t xml:space="preserve">τη σημασία των τριών αιγίδων του Φόρουμ </w:t>
      </w:r>
      <w:r>
        <w:rPr>
          <w:rFonts w:asciiTheme="minorHAnsi" w:hAnsiTheme="minorHAnsi"/>
          <w:sz w:val="20"/>
          <w:szCs w:val="20"/>
        </w:rPr>
        <w:t>-</w:t>
      </w:r>
      <w:r w:rsidR="00632C18" w:rsidRPr="00FD0C61">
        <w:rPr>
          <w:rFonts w:asciiTheme="minorHAnsi" w:hAnsiTheme="minorHAnsi"/>
          <w:sz w:val="20"/>
          <w:szCs w:val="20"/>
        </w:rPr>
        <w:t xml:space="preserve"> από το Υπουργείο Ανάπτυξης, το Υπουργείο Εσωτερικών (Τομέας Μακεδονίας-Θράκης) και την ΚΕΔΕ </w:t>
      </w:r>
      <w:r>
        <w:rPr>
          <w:rFonts w:asciiTheme="minorHAnsi" w:hAnsiTheme="minorHAnsi"/>
          <w:sz w:val="20"/>
          <w:szCs w:val="20"/>
        </w:rPr>
        <w:t>-</w:t>
      </w:r>
      <w:r w:rsidR="00632C18" w:rsidRPr="00FD0C61">
        <w:rPr>
          <w:rFonts w:asciiTheme="minorHAnsi" w:hAnsiTheme="minorHAnsi"/>
          <w:sz w:val="20"/>
          <w:szCs w:val="20"/>
        </w:rPr>
        <w:t xml:space="preserve"> χαρακτηρίζοντάς τες ιδιαίτερα σημαντικές για την εμβέλεια και την αξιοπιστία του θεσμού. Αποκάλυψε επίσης ότι επόμενος μεγάλος στόχος του Επιμελητηρίου είναι η δημιουργία ενός σύγχρονου συνεδριακού κέντρου στην Ημαθία, ικανού να φιλοξενεί διεθνή συνέδρια και εκθέσεις, καθώς και η διεκδίκηση έργων υποδομής </w:t>
      </w:r>
      <w:r>
        <w:rPr>
          <w:rFonts w:asciiTheme="minorHAnsi" w:hAnsiTheme="minorHAnsi"/>
          <w:sz w:val="20"/>
          <w:szCs w:val="20"/>
        </w:rPr>
        <w:t>-</w:t>
      </w:r>
      <w:r w:rsidR="00632C18" w:rsidRPr="00FD0C61">
        <w:rPr>
          <w:rFonts w:asciiTheme="minorHAnsi" w:hAnsiTheme="minorHAnsi"/>
          <w:sz w:val="20"/>
          <w:szCs w:val="20"/>
        </w:rPr>
        <w:t xml:space="preserve"> μεταξύ των οποίων cargo αεροδρόμιο και σύγχρονες συνδέσεις με την κεντρική Ελλάδα </w:t>
      </w:r>
      <w:r>
        <w:rPr>
          <w:rFonts w:asciiTheme="minorHAnsi" w:hAnsiTheme="minorHAnsi"/>
          <w:sz w:val="20"/>
          <w:szCs w:val="20"/>
        </w:rPr>
        <w:t>-</w:t>
      </w:r>
      <w:r w:rsidR="00632C18" w:rsidRPr="00FD0C61">
        <w:rPr>
          <w:rFonts w:asciiTheme="minorHAnsi" w:hAnsiTheme="minorHAnsi"/>
          <w:sz w:val="20"/>
          <w:szCs w:val="20"/>
        </w:rPr>
        <w:t xml:space="preserve"> που θα ενισχύσουν την αναπτυξιακή προοπτική του νομού. </w:t>
      </w:r>
      <w:r w:rsidR="00632C18" w:rsidRPr="00A95F2B">
        <w:rPr>
          <w:rFonts w:asciiTheme="minorHAnsi" w:hAnsiTheme="minorHAnsi"/>
          <w:i/>
          <w:iCs/>
          <w:sz w:val="20"/>
          <w:szCs w:val="20"/>
        </w:rPr>
        <w:t>«Στόχος μας είναι κάθε χρόνο, πριν από τη ΔΕΘ, η Ημαθία να βρίσκεται στο επίκεντρο της οικονομίας, της ανάπτυξης, του τουρισμού και του πολιτισμού»</w:t>
      </w:r>
      <w:r w:rsidR="00632C18" w:rsidRPr="00FD0C61">
        <w:rPr>
          <w:rFonts w:asciiTheme="minorHAnsi" w:hAnsiTheme="minorHAnsi"/>
          <w:sz w:val="20"/>
          <w:szCs w:val="20"/>
        </w:rPr>
        <w:t xml:space="preserve">, είπε </w:t>
      </w:r>
      <w:r>
        <w:rPr>
          <w:rFonts w:asciiTheme="minorHAnsi" w:hAnsiTheme="minorHAnsi"/>
          <w:sz w:val="20"/>
          <w:szCs w:val="20"/>
        </w:rPr>
        <w:t>ο κ.Ηλιόπουλος</w:t>
      </w:r>
      <w:r w:rsidR="00632C18" w:rsidRPr="00FD0C61">
        <w:rPr>
          <w:rFonts w:asciiTheme="minorHAnsi" w:hAnsiTheme="minorHAnsi"/>
          <w:sz w:val="20"/>
          <w:szCs w:val="20"/>
        </w:rPr>
        <w:t>.</w:t>
      </w:r>
    </w:p>
    <w:p w14:paraId="091A1AF9" w14:textId="0C9F54A0" w:rsidR="00A95F2B" w:rsidRDefault="00FD0C61" w:rsidP="00691395">
      <w:pPr>
        <w:spacing w:after="160" w:line="278" w:lineRule="auto"/>
        <w:rPr>
          <w:rFonts w:asciiTheme="minorHAnsi" w:hAnsiTheme="minorHAnsi"/>
          <w:sz w:val="20"/>
          <w:szCs w:val="20"/>
        </w:rPr>
      </w:pPr>
      <w:r>
        <w:rPr>
          <w:rFonts w:asciiTheme="minorHAnsi" w:hAnsiTheme="minorHAnsi"/>
          <w:sz w:val="20"/>
          <w:szCs w:val="20"/>
        </w:rPr>
        <w:t>Στη συνέντευξη τύπου</w:t>
      </w:r>
      <w:r w:rsidR="00691395">
        <w:rPr>
          <w:rFonts w:asciiTheme="minorHAnsi" w:hAnsiTheme="minorHAnsi"/>
          <w:sz w:val="20"/>
          <w:szCs w:val="20"/>
        </w:rPr>
        <w:t>,</w:t>
      </w:r>
      <w:r>
        <w:rPr>
          <w:rFonts w:asciiTheme="minorHAnsi" w:hAnsiTheme="minorHAnsi"/>
          <w:sz w:val="20"/>
          <w:szCs w:val="20"/>
        </w:rPr>
        <w:t xml:space="preserve"> ο λόγος δόθηκε </w:t>
      </w:r>
      <w:r w:rsidR="00691395">
        <w:rPr>
          <w:rFonts w:asciiTheme="minorHAnsi" w:hAnsiTheme="minorHAnsi"/>
          <w:sz w:val="20"/>
          <w:szCs w:val="20"/>
        </w:rPr>
        <w:t xml:space="preserve">επίσης </w:t>
      </w:r>
      <w:r>
        <w:rPr>
          <w:rFonts w:asciiTheme="minorHAnsi" w:hAnsiTheme="minorHAnsi"/>
          <w:sz w:val="20"/>
          <w:szCs w:val="20"/>
        </w:rPr>
        <w:t>και στους</w:t>
      </w:r>
      <w:r w:rsidR="00632C18" w:rsidRPr="00FD0C61">
        <w:rPr>
          <w:rFonts w:asciiTheme="minorHAnsi" w:hAnsiTheme="minorHAnsi"/>
          <w:sz w:val="20"/>
          <w:szCs w:val="20"/>
        </w:rPr>
        <w:t xml:space="preserve"> κοινωνικ</w:t>
      </w:r>
      <w:r>
        <w:rPr>
          <w:rFonts w:asciiTheme="minorHAnsi" w:hAnsiTheme="minorHAnsi"/>
          <w:sz w:val="20"/>
          <w:szCs w:val="20"/>
        </w:rPr>
        <w:t xml:space="preserve">ούς </w:t>
      </w:r>
      <w:r w:rsidR="00632C18" w:rsidRPr="00FD0C61">
        <w:rPr>
          <w:rFonts w:asciiTheme="minorHAnsi" w:hAnsiTheme="minorHAnsi"/>
          <w:sz w:val="20"/>
          <w:szCs w:val="20"/>
        </w:rPr>
        <w:t>εταίρο</w:t>
      </w:r>
      <w:r>
        <w:rPr>
          <w:rFonts w:asciiTheme="minorHAnsi" w:hAnsiTheme="minorHAnsi"/>
          <w:sz w:val="20"/>
          <w:szCs w:val="20"/>
        </w:rPr>
        <w:t>υς</w:t>
      </w:r>
      <w:r w:rsidR="00632C18" w:rsidRPr="00FD0C61">
        <w:rPr>
          <w:rFonts w:asciiTheme="minorHAnsi" w:hAnsiTheme="minorHAnsi"/>
          <w:sz w:val="20"/>
          <w:szCs w:val="20"/>
        </w:rPr>
        <w:t xml:space="preserve"> της διοργάνωσης</w:t>
      </w:r>
      <w:r w:rsidR="00691395">
        <w:rPr>
          <w:rFonts w:asciiTheme="minorHAnsi" w:hAnsiTheme="minorHAnsi"/>
          <w:sz w:val="20"/>
          <w:szCs w:val="20"/>
        </w:rPr>
        <w:t>:</w:t>
      </w:r>
      <w:r>
        <w:rPr>
          <w:rFonts w:asciiTheme="minorHAnsi" w:hAnsiTheme="minorHAnsi"/>
          <w:sz w:val="20"/>
          <w:szCs w:val="20"/>
        </w:rPr>
        <w:t xml:space="preserve"> τους </w:t>
      </w:r>
      <w:r w:rsidR="00691395">
        <w:rPr>
          <w:rFonts w:asciiTheme="minorHAnsi" w:hAnsiTheme="minorHAnsi"/>
          <w:sz w:val="20"/>
          <w:szCs w:val="20"/>
        </w:rPr>
        <w:t>«</w:t>
      </w:r>
      <w:r w:rsidR="00A55EFA">
        <w:rPr>
          <w:rFonts w:asciiTheme="minorHAnsi" w:hAnsiTheme="minorHAnsi"/>
          <w:sz w:val="20"/>
          <w:szCs w:val="20"/>
        </w:rPr>
        <w:t>Φίλους του Πολυκεντρικού Μουσείου των Αιγών</w:t>
      </w:r>
      <w:r w:rsidR="00552996">
        <w:rPr>
          <w:rFonts w:asciiTheme="minorHAnsi" w:hAnsiTheme="minorHAnsi"/>
          <w:sz w:val="20"/>
          <w:szCs w:val="20"/>
        </w:rPr>
        <w:t xml:space="preserve"> και του Δικτύου του</w:t>
      </w:r>
      <w:r w:rsidR="00691395">
        <w:rPr>
          <w:rFonts w:asciiTheme="minorHAnsi" w:hAnsiTheme="minorHAnsi"/>
          <w:sz w:val="20"/>
          <w:szCs w:val="20"/>
        </w:rPr>
        <w:t xml:space="preserve">», την </w:t>
      </w:r>
      <w:r w:rsidR="00632C18" w:rsidRPr="00FD0C61">
        <w:rPr>
          <w:rFonts w:asciiTheme="minorHAnsi" w:hAnsiTheme="minorHAnsi"/>
          <w:sz w:val="20"/>
          <w:szCs w:val="20"/>
        </w:rPr>
        <w:t xml:space="preserve">«Πρωτοβουλία για το Παιδί» και </w:t>
      </w:r>
      <w:r w:rsidR="00691395">
        <w:rPr>
          <w:rFonts w:asciiTheme="minorHAnsi" w:hAnsiTheme="minorHAnsi"/>
          <w:sz w:val="20"/>
          <w:szCs w:val="20"/>
        </w:rPr>
        <w:t>τ</w:t>
      </w:r>
      <w:r w:rsidR="00632C18" w:rsidRPr="00FD0C61">
        <w:rPr>
          <w:rFonts w:asciiTheme="minorHAnsi" w:hAnsiTheme="minorHAnsi"/>
          <w:sz w:val="20"/>
          <w:szCs w:val="20"/>
        </w:rPr>
        <w:t>ο</w:t>
      </w:r>
      <w:r w:rsidR="00691395">
        <w:rPr>
          <w:rFonts w:asciiTheme="minorHAnsi" w:hAnsiTheme="minorHAnsi"/>
          <w:sz w:val="20"/>
          <w:szCs w:val="20"/>
        </w:rPr>
        <w:t>ν</w:t>
      </w:r>
      <w:r w:rsidR="00632C18" w:rsidRPr="00FD0C61">
        <w:rPr>
          <w:rFonts w:asciiTheme="minorHAnsi" w:hAnsiTheme="minorHAnsi"/>
          <w:sz w:val="20"/>
          <w:szCs w:val="20"/>
        </w:rPr>
        <w:t xml:space="preserve"> Τουριστικό Όμιλο Βέροιας. </w:t>
      </w:r>
    </w:p>
    <w:p w14:paraId="62F5CFAD" w14:textId="6F5457A6" w:rsidR="00552996" w:rsidRDefault="00632C18" w:rsidP="00552996">
      <w:pPr>
        <w:spacing w:after="160" w:line="278" w:lineRule="auto"/>
        <w:rPr>
          <w:rFonts w:asciiTheme="minorHAnsi" w:hAnsiTheme="minorHAnsi"/>
          <w:sz w:val="20"/>
          <w:szCs w:val="20"/>
        </w:rPr>
      </w:pPr>
      <w:r w:rsidRPr="00FD0C61">
        <w:rPr>
          <w:rFonts w:asciiTheme="minorHAnsi" w:hAnsiTheme="minorHAnsi"/>
          <w:sz w:val="20"/>
          <w:szCs w:val="20"/>
        </w:rPr>
        <w:t xml:space="preserve">Η αρχαιολόγος </w:t>
      </w:r>
      <w:r w:rsidRPr="00FD0C61">
        <w:rPr>
          <w:rFonts w:asciiTheme="minorHAnsi" w:hAnsiTheme="minorHAnsi"/>
          <w:b/>
          <w:bCs/>
          <w:sz w:val="20"/>
          <w:szCs w:val="20"/>
        </w:rPr>
        <w:t>Αγγελική Κοτταρίδη</w:t>
      </w:r>
      <w:r w:rsidRPr="00FD0C61">
        <w:rPr>
          <w:rFonts w:asciiTheme="minorHAnsi" w:hAnsiTheme="minorHAnsi"/>
          <w:sz w:val="20"/>
          <w:szCs w:val="20"/>
        </w:rPr>
        <w:t>, επίτιμη Έφορος Αρχαιοτήτων Ημαθίας</w:t>
      </w:r>
      <w:r w:rsidR="00A95F2B">
        <w:rPr>
          <w:rFonts w:asciiTheme="minorHAnsi" w:hAnsiTheme="minorHAnsi"/>
          <w:sz w:val="20"/>
          <w:szCs w:val="20"/>
        </w:rPr>
        <w:t xml:space="preserve"> και επικεφαλής του συλλόγου </w:t>
      </w:r>
      <w:r w:rsidR="00552996">
        <w:rPr>
          <w:rFonts w:asciiTheme="minorHAnsi" w:hAnsiTheme="minorHAnsi"/>
          <w:sz w:val="20"/>
          <w:szCs w:val="20"/>
        </w:rPr>
        <w:t>«Φίλοι του Πολυκεντρικού Μουσείου των Αιγών»</w:t>
      </w:r>
      <w:r w:rsidRPr="00FD0C61">
        <w:rPr>
          <w:rFonts w:asciiTheme="minorHAnsi" w:hAnsiTheme="minorHAnsi"/>
          <w:sz w:val="20"/>
          <w:szCs w:val="20"/>
        </w:rPr>
        <w:t>, χαρακτήρισε εξαιρετικά σημαντική την επιλογή του ονόματος «Φόρουμ Αιγών», εκφράζοντας ικανοποίηση που οι Αιγές τοποθετούνται πλέον στο επίκεντρο της αναπτυξιακής στρατηγικής. Αναφέρθηκε στις νέες</w:t>
      </w:r>
      <w:r w:rsidR="00552996">
        <w:rPr>
          <w:rFonts w:asciiTheme="minorHAnsi" w:hAnsiTheme="minorHAnsi"/>
          <w:sz w:val="20"/>
          <w:szCs w:val="20"/>
        </w:rPr>
        <w:t xml:space="preserve"> αρχαιολογικές έρευνες</w:t>
      </w:r>
      <w:r w:rsidRPr="00FD0C61">
        <w:rPr>
          <w:rFonts w:asciiTheme="minorHAnsi" w:hAnsiTheme="minorHAnsi"/>
          <w:sz w:val="20"/>
          <w:szCs w:val="20"/>
        </w:rPr>
        <w:t xml:space="preserve"> στη Μίεζα (Νάουσα), όπου </w:t>
      </w:r>
      <w:r w:rsidR="00552996">
        <w:rPr>
          <w:rFonts w:asciiTheme="minorHAnsi" w:hAnsiTheme="minorHAnsi"/>
          <w:sz w:val="20"/>
          <w:szCs w:val="20"/>
        </w:rPr>
        <w:t>σύμφωνα με την κ.Κοτταρίδη, η</w:t>
      </w:r>
      <w:r w:rsidR="00552996" w:rsidRPr="00552996">
        <w:rPr>
          <w:rFonts w:asciiTheme="minorHAnsi" w:hAnsiTheme="minorHAnsi"/>
          <w:sz w:val="20"/>
          <w:szCs w:val="20"/>
        </w:rPr>
        <w:t xml:space="preserve"> ανασκαφή του γυμνασίου έχει ήδη αποκαλύψει έκταση άνω των δεκαέξι στρεμμάτων </w:t>
      </w:r>
      <w:r w:rsidR="00552996">
        <w:rPr>
          <w:rFonts w:asciiTheme="minorHAnsi" w:hAnsiTheme="minorHAnsi"/>
          <w:sz w:val="20"/>
          <w:szCs w:val="20"/>
        </w:rPr>
        <w:t>-</w:t>
      </w:r>
      <w:r w:rsidR="00552996" w:rsidRPr="00552996">
        <w:rPr>
          <w:rFonts w:asciiTheme="minorHAnsi" w:hAnsiTheme="minorHAnsi"/>
          <w:sz w:val="20"/>
          <w:szCs w:val="20"/>
        </w:rPr>
        <w:t xml:space="preserve"> αντίστοιχη με εκείνη του Ανακτόρου των Αιγών </w:t>
      </w:r>
      <w:r w:rsidR="00552996">
        <w:rPr>
          <w:rFonts w:asciiTheme="minorHAnsi" w:hAnsiTheme="minorHAnsi"/>
          <w:sz w:val="20"/>
          <w:szCs w:val="20"/>
        </w:rPr>
        <w:t>-</w:t>
      </w:r>
      <w:r w:rsidR="00552996" w:rsidRPr="00552996">
        <w:rPr>
          <w:rFonts w:asciiTheme="minorHAnsi" w:hAnsiTheme="minorHAnsi"/>
          <w:sz w:val="20"/>
          <w:szCs w:val="20"/>
        </w:rPr>
        <w:t xml:space="preserve"> ενώ το μεγαλύτερο μέρος παραμένει ακόμα κάτω από το χώμα. «Είμαστε στην αρχή της προσπάθειας», παραδέχθηκε η κ. Κοτταρίδη</w:t>
      </w:r>
      <w:r w:rsidR="00552996">
        <w:rPr>
          <w:rFonts w:asciiTheme="minorHAnsi" w:hAnsiTheme="minorHAnsi"/>
          <w:sz w:val="20"/>
          <w:szCs w:val="20"/>
        </w:rPr>
        <w:t>. Ε</w:t>
      </w:r>
      <w:r w:rsidR="00552996" w:rsidRPr="00552996">
        <w:rPr>
          <w:rFonts w:asciiTheme="minorHAnsi" w:hAnsiTheme="minorHAnsi"/>
          <w:sz w:val="20"/>
          <w:szCs w:val="20"/>
        </w:rPr>
        <w:t>π</w:t>
      </w:r>
      <w:r w:rsidR="00552996">
        <w:rPr>
          <w:rFonts w:asciiTheme="minorHAnsi" w:hAnsiTheme="minorHAnsi"/>
          <w:sz w:val="20"/>
          <w:szCs w:val="20"/>
        </w:rPr>
        <w:t>ι</w:t>
      </w:r>
      <w:r w:rsidR="00552996" w:rsidRPr="00552996">
        <w:rPr>
          <w:rFonts w:asciiTheme="minorHAnsi" w:hAnsiTheme="minorHAnsi"/>
          <w:sz w:val="20"/>
          <w:szCs w:val="20"/>
        </w:rPr>
        <w:t xml:space="preserve">σήμανε δε ότι Φίλιππος και Αλέξανδρος δεν ήταν μόνο κατακτητές, αλλά πρωτίστως μεταρρυθμιστές: το βασιλικό γυμνάσιο της Μίεζας αντιπροσωπεύει την πρώτη κρατική μέριμνα για τη συστηματική παιδεία στην ιστορία </w:t>
      </w:r>
      <w:r w:rsidR="00552996">
        <w:rPr>
          <w:rFonts w:asciiTheme="minorHAnsi" w:hAnsiTheme="minorHAnsi"/>
          <w:sz w:val="20"/>
          <w:szCs w:val="20"/>
        </w:rPr>
        <w:t>-</w:t>
      </w:r>
      <w:r w:rsidR="00552996" w:rsidRPr="00552996">
        <w:rPr>
          <w:rFonts w:asciiTheme="minorHAnsi" w:hAnsiTheme="minorHAnsi"/>
          <w:sz w:val="20"/>
          <w:szCs w:val="20"/>
        </w:rPr>
        <w:t xml:space="preserve"> ένα μοντέλο κοινωνικής ανόδου μέσω ορθού λόγου και εκπαίδευσης που ο Αλέξανδρος στη συνέχεια μετέφερε σε ολόκληρη την οικουμένη.</w:t>
      </w:r>
    </w:p>
    <w:p w14:paraId="5DA3D138" w14:textId="45FB5561" w:rsidR="00632C18" w:rsidRDefault="00632C18" w:rsidP="00691395">
      <w:pPr>
        <w:spacing w:after="160" w:line="278" w:lineRule="auto"/>
        <w:rPr>
          <w:rFonts w:asciiTheme="minorHAnsi" w:hAnsiTheme="minorHAnsi"/>
          <w:sz w:val="20"/>
          <w:szCs w:val="20"/>
        </w:rPr>
      </w:pPr>
      <w:r w:rsidRPr="00FD0C61">
        <w:rPr>
          <w:rFonts w:asciiTheme="minorHAnsi" w:hAnsiTheme="minorHAnsi"/>
          <w:sz w:val="20"/>
          <w:szCs w:val="20"/>
        </w:rPr>
        <w:t xml:space="preserve">Ο Πρόεδρος της «Πρωτοβουλίας για το Παιδί» </w:t>
      </w:r>
      <w:r w:rsidRPr="00FD0C61">
        <w:rPr>
          <w:rFonts w:asciiTheme="minorHAnsi" w:hAnsiTheme="minorHAnsi"/>
          <w:b/>
          <w:bCs/>
          <w:sz w:val="20"/>
          <w:szCs w:val="20"/>
        </w:rPr>
        <w:t>Νίκος Καρατόλιος</w:t>
      </w:r>
      <w:r w:rsidRPr="00FD0C61">
        <w:rPr>
          <w:rFonts w:asciiTheme="minorHAnsi" w:hAnsiTheme="minorHAnsi"/>
          <w:sz w:val="20"/>
          <w:szCs w:val="20"/>
        </w:rPr>
        <w:t xml:space="preserve"> σημείωσε ότι η πραγματική ανάπτυξη δεν μπορεί να μετριέται μόνο με οικονομικούς δείκτες, αλλά πρέπει να ενσωματώνει κοινωνική συνοχή, προστασία παιδιών και εταιρική κοινωνική ευθύνη. Κλείνοντας τη συνέντευξη, η Πρόεδρος του ΤΟΒ </w:t>
      </w:r>
      <w:r w:rsidRPr="00FD0C61">
        <w:rPr>
          <w:rFonts w:asciiTheme="minorHAnsi" w:hAnsiTheme="minorHAnsi"/>
          <w:b/>
          <w:bCs/>
          <w:sz w:val="20"/>
          <w:szCs w:val="20"/>
        </w:rPr>
        <w:t>Γιάννα Πιλιτσίδου</w:t>
      </w:r>
      <w:r w:rsidRPr="00FD0C61">
        <w:rPr>
          <w:rFonts w:asciiTheme="minorHAnsi" w:hAnsiTheme="minorHAnsi"/>
          <w:sz w:val="20"/>
          <w:szCs w:val="20"/>
        </w:rPr>
        <w:t xml:space="preserve"> υπογράμμισε τον ρόλο του εθελοντισμού και της ενεργούς συμμετοχής των πολιτών, εκφράζοντας την ευχή το Φόρουμ να εξελιχθεί σε έναν διαχρονικό θεσμό που θα εμπνέει όλους να συμβάλλουν στην πρόοδο του τόπου.</w:t>
      </w:r>
    </w:p>
    <w:p w14:paraId="709E2F14" w14:textId="7049FF3F" w:rsidR="00632C18" w:rsidRPr="00691395" w:rsidRDefault="00632C18" w:rsidP="00632C18">
      <w:pPr>
        <w:spacing w:after="160" w:line="278" w:lineRule="auto"/>
        <w:rPr>
          <w:rFonts w:asciiTheme="minorHAnsi" w:hAnsiTheme="minorHAnsi"/>
          <w:i/>
          <w:iCs/>
          <w:sz w:val="20"/>
          <w:szCs w:val="20"/>
        </w:rPr>
      </w:pPr>
      <w:r w:rsidRPr="00691395">
        <w:rPr>
          <w:rFonts w:asciiTheme="minorHAnsi" w:hAnsiTheme="minorHAnsi"/>
          <w:i/>
          <w:iCs/>
          <w:sz w:val="20"/>
          <w:szCs w:val="20"/>
        </w:rPr>
        <w:lastRenderedPageBreak/>
        <w:t>Το 1ο Αναπτυξιακό Φόρουμ Αιγών 2026 θα πραγματοποιηθεί στις 2 Σεπτεμβρίου 2026 στο Πολυκεντρικό Μουσείο Αιγών στη Βεργίνα, φιλοδοξώντας να αποτελέσει το ετήσιο σημείο συνάντησης της Πολιτείας, της αυτοδιοίκησης, της επιχειρηματικής κοινότητας, της επιστήμης και της κοινωνίας, με κοινό στόχο τη διαμόρφωση ενός σύγχρονου αναπτυξιακού σχεδίου.</w:t>
      </w:r>
    </w:p>
    <w:p w14:paraId="1243D5E2" w14:textId="77777777" w:rsidR="00632C18" w:rsidRPr="00FD0C61" w:rsidRDefault="00632C18" w:rsidP="00632C18">
      <w:pPr>
        <w:rPr>
          <w:rFonts w:asciiTheme="minorHAnsi" w:hAnsiTheme="minorHAnsi"/>
          <w:sz w:val="20"/>
          <w:szCs w:val="20"/>
        </w:rPr>
      </w:pPr>
    </w:p>
    <w:p w14:paraId="6FE13830" w14:textId="3A6E9251" w:rsidR="0064695F" w:rsidRPr="00FD0C61" w:rsidRDefault="0064695F" w:rsidP="00EB0C46">
      <w:pPr>
        <w:spacing w:after="40" w:line="276" w:lineRule="auto"/>
        <w:jc w:val="right"/>
        <w:rPr>
          <w:rFonts w:asciiTheme="minorHAnsi" w:hAnsiTheme="minorHAnsi"/>
          <w:i/>
          <w:iCs/>
          <w:color w:val="auto"/>
          <w:sz w:val="20"/>
          <w:szCs w:val="20"/>
        </w:rPr>
      </w:pPr>
    </w:p>
    <w:sectPr w:rsidR="0064695F" w:rsidRPr="00FD0C61" w:rsidSect="00EB0C46">
      <w:headerReference w:type="default" r:id="rId7"/>
      <w:footerReference w:type="default" r:id="rId8"/>
      <w:pgSz w:w="11906" w:h="16838"/>
      <w:pgMar w:top="2880" w:right="1440" w:bottom="1440" w:left="1699" w:header="1531" w:footer="27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5684" w14:textId="77777777" w:rsidR="00344EFB" w:rsidRDefault="00344EFB" w:rsidP="00D335AD">
      <w:r>
        <w:separator/>
      </w:r>
    </w:p>
  </w:endnote>
  <w:endnote w:type="continuationSeparator" w:id="0">
    <w:p w14:paraId="1168B477" w14:textId="77777777" w:rsidR="00344EFB" w:rsidRDefault="00344EFB" w:rsidP="00D3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26B85" w14:textId="0BB7C92E" w:rsidR="00EB0C46" w:rsidRDefault="00EB0C46">
    <w:pPr>
      <w:pStyle w:val="Footer"/>
    </w:pPr>
    <w:r>
      <w:rPr>
        <w:noProof/>
      </w:rPr>
      <w:drawing>
        <wp:anchor distT="0" distB="0" distL="114300" distR="114300" simplePos="0" relativeHeight="251662336" behindDoc="1" locked="0" layoutInCell="1" allowOverlap="1" wp14:anchorId="24AD959F" wp14:editId="45E563EC">
          <wp:simplePos x="0" y="0"/>
          <wp:positionH relativeFrom="page">
            <wp:posOffset>898105</wp:posOffset>
          </wp:positionH>
          <wp:positionV relativeFrom="paragraph">
            <wp:posOffset>-6985</wp:posOffset>
          </wp:positionV>
          <wp:extent cx="5835015" cy="2000250"/>
          <wp:effectExtent l="0" t="0" r="0" b="0"/>
          <wp:wrapNone/>
          <wp:docPr id="1894765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32813"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83501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D1C3" w14:textId="77777777" w:rsidR="00344EFB" w:rsidRDefault="00344EFB" w:rsidP="00D335AD">
      <w:r>
        <w:separator/>
      </w:r>
    </w:p>
  </w:footnote>
  <w:footnote w:type="continuationSeparator" w:id="0">
    <w:p w14:paraId="0E667E85" w14:textId="77777777" w:rsidR="00344EFB" w:rsidRDefault="00344EFB" w:rsidP="00D33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9BC8" w14:textId="393F6E0A" w:rsidR="00D335AD" w:rsidRDefault="003F646E">
    <w:pPr>
      <w:pStyle w:val="Header"/>
    </w:pPr>
    <w:r>
      <w:rPr>
        <w:noProof/>
        <w:lang w:val="en-US"/>
      </w:rPr>
      <w:drawing>
        <wp:anchor distT="0" distB="0" distL="114300" distR="114300" simplePos="0" relativeHeight="251660288" behindDoc="0" locked="0" layoutInCell="1" allowOverlap="1" wp14:anchorId="727A5678" wp14:editId="7F35DD74">
          <wp:simplePos x="0" y="0"/>
          <wp:positionH relativeFrom="column">
            <wp:posOffset>1236980</wp:posOffset>
          </wp:positionH>
          <wp:positionV relativeFrom="paragraph">
            <wp:posOffset>-824230</wp:posOffset>
          </wp:positionV>
          <wp:extent cx="1256665" cy="1571625"/>
          <wp:effectExtent l="0" t="0" r="0" b="0"/>
          <wp:wrapNone/>
          <wp:docPr id="125389010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665" cy="1571625"/>
                  </a:xfrm>
                  <a:prstGeom prst="rect">
                    <a:avLst/>
                  </a:prstGeom>
                  <a:noFill/>
                  <a:ln>
                    <a:noFill/>
                  </a:ln>
                </pic:spPr>
              </pic:pic>
            </a:graphicData>
          </a:graphic>
        </wp:anchor>
      </w:drawing>
    </w:r>
    <w:r>
      <w:rPr>
        <w:noProof/>
        <w:lang w:val="en-US"/>
      </w:rPr>
      <w:drawing>
        <wp:anchor distT="0" distB="0" distL="114300" distR="114300" simplePos="0" relativeHeight="251659264" behindDoc="0" locked="0" layoutInCell="1" allowOverlap="1" wp14:anchorId="75CDE9A6" wp14:editId="6BB0F863">
          <wp:simplePos x="0" y="0"/>
          <wp:positionH relativeFrom="margin">
            <wp:posOffset>2761304</wp:posOffset>
          </wp:positionH>
          <wp:positionV relativeFrom="paragraph">
            <wp:posOffset>-665337</wp:posOffset>
          </wp:positionV>
          <wp:extent cx="1219200" cy="1192530"/>
          <wp:effectExtent l="0" t="0" r="0" b="7620"/>
          <wp:wrapNone/>
          <wp:docPr id="195817490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1192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8AE1A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7F24B5"/>
    <w:multiLevelType w:val="hybridMultilevel"/>
    <w:tmpl w:val="BADE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743FF"/>
    <w:multiLevelType w:val="hybridMultilevel"/>
    <w:tmpl w:val="1B6EC03C"/>
    <w:lvl w:ilvl="0" w:tplc="2F088FEA">
      <w:start w:val="1"/>
      <w:numFmt w:val="bullet"/>
      <w:lvlText w:val="●"/>
      <w:lvlJc w:val="left"/>
      <w:pPr>
        <w:ind w:left="720" w:hanging="360"/>
      </w:pPr>
    </w:lvl>
    <w:lvl w:ilvl="1" w:tplc="68A2868E">
      <w:start w:val="1"/>
      <w:numFmt w:val="bullet"/>
      <w:lvlText w:val="○"/>
      <w:lvlJc w:val="left"/>
      <w:pPr>
        <w:ind w:left="1440" w:hanging="360"/>
      </w:pPr>
    </w:lvl>
    <w:lvl w:ilvl="2" w:tplc="7EEA7B08">
      <w:start w:val="1"/>
      <w:numFmt w:val="bullet"/>
      <w:lvlText w:val="■"/>
      <w:lvlJc w:val="left"/>
      <w:pPr>
        <w:ind w:left="2160" w:hanging="360"/>
      </w:pPr>
    </w:lvl>
    <w:lvl w:ilvl="3" w:tplc="6D50F77C">
      <w:start w:val="1"/>
      <w:numFmt w:val="bullet"/>
      <w:lvlText w:val="●"/>
      <w:lvlJc w:val="left"/>
      <w:pPr>
        <w:ind w:left="2880" w:hanging="360"/>
      </w:pPr>
    </w:lvl>
    <w:lvl w:ilvl="4" w:tplc="E5B022AE">
      <w:start w:val="1"/>
      <w:numFmt w:val="bullet"/>
      <w:lvlText w:val="○"/>
      <w:lvlJc w:val="left"/>
      <w:pPr>
        <w:ind w:left="3600" w:hanging="360"/>
      </w:pPr>
    </w:lvl>
    <w:lvl w:ilvl="5" w:tplc="E4E491F8">
      <w:start w:val="1"/>
      <w:numFmt w:val="bullet"/>
      <w:lvlText w:val="■"/>
      <w:lvlJc w:val="left"/>
      <w:pPr>
        <w:ind w:left="4320" w:hanging="360"/>
      </w:pPr>
    </w:lvl>
    <w:lvl w:ilvl="6" w:tplc="5B124CAA">
      <w:start w:val="1"/>
      <w:numFmt w:val="bullet"/>
      <w:lvlText w:val="●"/>
      <w:lvlJc w:val="left"/>
      <w:pPr>
        <w:ind w:left="5040" w:hanging="360"/>
      </w:pPr>
    </w:lvl>
    <w:lvl w:ilvl="7" w:tplc="96F26E48">
      <w:start w:val="1"/>
      <w:numFmt w:val="bullet"/>
      <w:lvlText w:val="●"/>
      <w:lvlJc w:val="left"/>
      <w:pPr>
        <w:ind w:left="5760" w:hanging="360"/>
      </w:pPr>
    </w:lvl>
    <w:lvl w:ilvl="8" w:tplc="4F5AA844">
      <w:start w:val="1"/>
      <w:numFmt w:val="bullet"/>
      <w:lvlText w:val="●"/>
      <w:lvlJc w:val="left"/>
      <w:pPr>
        <w:ind w:left="6480" w:hanging="360"/>
      </w:pPr>
    </w:lvl>
  </w:abstractNum>
  <w:num w:numId="1" w16cid:durableId="766970400">
    <w:abstractNumId w:val="2"/>
    <w:lvlOverride w:ilvl="0">
      <w:startOverride w:val="1"/>
    </w:lvlOverride>
  </w:num>
  <w:num w:numId="2" w16cid:durableId="1102452357">
    <w:abstractNumId w:val="1"/>
  </w:num>
  <w:num w:numId="3" w16cid:durableId="1468156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6F4"/>
    <w:rsid w:val="00210E8E"/>
    <w:rsid w:val="00220093"/>
    <w:rsid w:val="00307F59"/>
    <w:rsid w:val="00344EFB"/>
    <w:rsid w:val="00391D46"/>
    <w:rsid w:val="003F6423"/>
    <w:rsid w:val="003F646E"/>
    <w:rsid w:val="004C68E1"/>
    <w:rsid w:val="00552996"/>
    <w:rsid w:val="005626F4"/>
    <w:rsid w:val="0057406C"/>
    <w:rsid w:val="005E03D4"/>
    <w:rsid w:val="005E24AF"/>
    <w:rsid w:val="00632C18"/>
    <w:rsid w:val="00642FB5"/>
    <w:rsid w:val="0064695F"/>
    <w:rsid w:val="00691395"/>
    <w:rsid w:val="00994E4C"/>
    <w:rsid w:val="009C7E43"/>
    <w:rsid w:val="00A343BE"/>
    <w:rsid w:val="00A36926"/>
    <w:rsid w:val="00A55EFA"/>
    <w:rsid w:val="00A95F2B"/>
    <w:rsid w:val="00AC065F"/>
    <w:rsid w:val="00B30501"/>
    <w:rsid w:val="00C31677"/>
    <w:rsid w:val="00D335AD"/>
    <w:rsid w:val="00DC729C"/>
    <w:rsid w:val="00DD6D67"/>
    <w:rsid w:val="00E76FCC"/>
    <w:rsid w:val="00E87C5C"/>
    <w:rsid w:val="00EB0C46"/>
    <w:rsid w:val="00FB7F9F"/>
    <w:rsid w:val="00FD0C61"/>
  </w:rsids>
  <m:mathPr>
    <m:mathFont m:val="Cambria Math"/>
    <m:brkBin m:val="before"/>
    <m:brkBinSub m:val="--"/>
    <m:smallFrac m:val="0"/>
    <m:dispDef/>
    <m:lMargin m:val="0"/>
    <m:rMargin m:val="0"/>
    <m:defJc m:val="centerGroup"/>
    <m:wrapIndent m:val="1440"/>
    <m:intLim m:val="subSup"/>
    <m:naryLim m:val="undOvr"/>
  </m:mathPr>
  <w:themeFontLang w:val="el-G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CDD1B"/>
  <w15:docId w15:val="{2C412978-17C9-49A5-8E63-D45A48B8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000000"/>
        <w:sz w:val="24"/>
        <w:szCs w:val="24"/>
        <w:lang w:val="el-G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1">
    <w:name w:val="Έντονο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335AD"/>
    <w:pPr>
      <w:tabs>
        <w:tab w:val="center" w:pos="4153"/>
        <w:tab w:val="right" w:pos="8306"/>
      </w:tabs>
    </w:pPr>
  </w:style>
  <w:style w:type="character" w:customStyle="1" w:styleId="HeaderChar">
    <w:name w:val="Header Char"/>
    <w:basedOn w:val="DefaultParagraphFont"/>
    <w:link w:val="Header"/>
    <w:uiPriority w:val="99"/>
    <w:rsid w:val="00D335AD"/>
  </w:style>
  <w:style w:type="paragraph" w:styleId="Footer">
    <w:name w:val="footer"/>
    <w:basedOn w:val="Normal"/>
    <w:link w:val="FooterChar"/>
    <w:uiPriority w:val="99"/>
    <w:unhideWhenUsed/>
    <w:rsid w:val="00D335AD"/>
    <w:pPr>
      <w:tabs>
        <w:tab w:val="center" w:pos="4153"/>
        <w:tab w:val="right" w:pos="8306"/>
      </w:tabs>
    </w:pPr>
  </w:style>
  <w:style w:type="character" w:customStyle="1" w:styleId="FooterChar">
    <w:name w:val="Footer Char"/>
    <w:basedOn w:val="DefaultParagraphFont"/>
    <w:link w:val="Footer"/>
    <w:uiPriority w:val="99"/>
    <w:rsid w:val="00D335AD"/>
  </w:style>
  <w:style w:type="paragraph" w:styleId="ListBullet">
    <w:name w:val="List Bullet"/>
    <w:basedOn w:val="Normal"/>
    <w:uiPriority w:val="99"/>
    <w:unhideWhenUsed/>
    <w:rsid w:val="00A95F2B"/>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1366</Words>
  <Characters>7542</Characters>
  <Application>Microsoft Office Word</Application>
  <DocSecurity>0</DocSecurity>
  <Lines>139</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Zisis Patsikas</cp:lastModifiedBy>
  <cp:revision>10</cp:revision>
  <dcterms:created xsi:type="dcterms:W3CDTF">2026-07-29T15:46:00Z</dcterms:created>
  <dcterms:modified xsi:type="dcterms:W3CDTF">2026-07-29T16:37:00Z</dcterms:modified>
</cp:coreProperties>
</file>