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BB7" w:rsidRDefault="00DE7AF4" w:rsidP="001907C9">
      <w:pPr>
        <w:pStyle w:val="BodyA"/>
        <w:spacing w:after="0"/>
        <w:jc w:val="center"/>
        <w:rPr>
          <w:bdr w:val="none" w:sz="0" w:space="0" w:color="auto" w:frame="1"/>
        </w:rPr>
      </w:pPr>
      <w:bookmarkStart w:id="0" w:name="_GoBack"/>
      <w:bookmarkEnd w:id="0"/>
      <w:r>
        <w:rPr>
          <w:noProof/>
          <w:bdr w:val="none" w:sz="0" w:space="0" w:color="auto" w:frame="1"/>
          <w:lang w:val="el-GR"/>
        </w:rPr>
        <w:drawing>
          <wp:inline distT="0" distB="0" distL="0" distR="0">
            <wp:extent cx="607060" cy="621665"/>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60" cy="621665"/>
                    </a:xfrm>
                    <a:prstGeom prst="rect">
                      <a:avLst/>
                    </a:prstGeom>
                    <a:noFill/>
                    <a:ln>
                      <a:noFill/>
                    </a:ln>
                  </pic:spPr>
                </pic:pic>
              </a:graphicData>
            </a:graphic>
          </wp:inline>
        </w:drawing>
      </w:r>
    </w:p>
    <w:p w:rsidR="001907C9" w:rsidRPr="001907C9" w:rsidRDefault="001907C9" w:rsidP="001907C9">
      <w:pPr>
        <w:pStyle w:val="BodyA"/>
        <w:spacing w:after="0"/>
        <w:jc w:val="center"/>
        <w:rPr>
          <w:rFonts w:ascii="Times New Roman" w:hAnsi="Times New Roman" w:cs="Times New Roman"/>
          <w:sz w:val="24"/>
          <w:szCs w:val="24"/>
        </w:rPr>
      </w:pPr>
      <w:r w:rsidRPr="001907C9">
        <w:rPr>
          <w:rFonts w:ascii="Times New Roman" w:hAnsi="Times New Roman" w:cs="Times New Roman"/>
          <w:bdr w:val="none" w:sz="0" w:space="0" w:color="auto" w:frame="1"/>
        </w:rPr>
        <w:t xml:space="preserve">PERMANENT MISSION OF GREECE TO THE UNITED NATIONS </w:t>
      </w:r>
    </w:p>
    <w:p w:rsidR="00717BB7" w:rsidRDefault="00717BB7" w:rsidP="00FD04E8">
      <w:pPr>
        <w:pStyle w:val="BodyA"/>
        <w:spacing w:after="0"/>
        <w:jc w:val="both"/>
        <w:rPr>
          <w:rFonts w:ascii="Times New Roman" w:hAnsi="Times New Roman" w:cs="Times New Roman"/>
          <w:sz w:val="24"/>
          <w:szCs w:val="24"/>
        </w:rPr>
      </w:pPr>
    </w:p>
    <w:p w:rsidR="00717BB7" w:rsidRDefault="00717BB7" w:rsidP="00FD04E8">
      <w:pPr>
        <w:pStyle w:val="BodyA"/>
        <w:spacing w:after="0"/>
        <w:jc w:val="both"/>
        <w:rPr>
          <w:rFonts w:ascii="Times New Roman" w:hAnsi="Times New Roman" w:cs="Times New Roman"/>
          <w:sz w:val="24"/>
          <w:szCs w:val="24"/>
        </w:rPr>
      </w:pPr>
    </w:p>
    <w:p w:rsidR="00717BB7" w:rsidRDefault="00717BB7" w:rsidP="00FD04E8">
      <w:pPr>
        <w:pStyle w:val="BodyA"/>
        <w:spacing w:after="0"/>
        <w:jc w:val="both"/>
        <w:rPr>
          <w:rFonts w:ascii="Times New Roman" w:hAnsi="Times New Roman" w:cs="Times New Roman"/>
          <w:sz w:val="24"/>
          <w:szCs w:val="24"/>
        </w:rPr>
      </w:pPr>
    </w:p>
    <w:p w:rsidR="00717BB7" w:rsidRDefault="00717BB7" w:rsidP="00FD04E8">
      <w:pPr>
        <w:pStyle w:val="BodyA"/>
        <w:spacing w:after="0"/>
        <w:jc w:val="both"/>
        <w:rPr>
          <w:rFonts w:ascii="Times New Roman" w:hAnsi="Times New Roman" w:cs="Times New Roman"/>
          <w:sz w:val="24"/>
          <w:szCs w:val="24"/>
        </w:rPr>
      </w:pPr>
    </w:p>
    <w:p w:rsidR="00BD5E5E" w:rsidRDefault="00BD5E5E" w:rsidP="00FD04E8">
      <w:pPr>
        <w:pStyle w:val="BodyA"/>
        <w:spacing w:after="0"/>
        <w:jc w:val="both"/>
        <w:rPr>
          <w:rFonts w:ascii="Times New Roman" w:hAnsi="Times New Roman" w:cs="Times New Roman"/>
          <w:sz w:val="24"/>
          <w:szCs w:val="24"/>
        </w:rPr>
      </w:pPr>
    </w:p>
    <w:p w:rsidR="00BD5E5E" w:rsidRDefault="00BD5E5E" w:rsidP="00FD04E8">
      <w:pPr>
        <w:pStyle w:val="BodyA"/>
        <w:spacing w:after="0"/>
        <w:jc w:val="both"/>
        <w:rPr>
          <w:rFonts w:ascii="Times New Roman" w:hAnsi="Times New Roman" w:cs="Times New Roman"/>
          <w:sz w:val="24"/>
          <w:szCs w:val="24"/>
        </w:rPr>
      </w:pPr>
    </w:p>
    <w:p w:rsidR="002F7D50" w:rsidRDefault="00717BB7" w:rsidP="00FD04E8">
      <w:pPr>
        <w:pStyle w:val="BodyA"/>
        <w:spacing w:after="0"/>
        <w:jc w:val="both"/>
        <w:rPr>
          <w:rFonts w:ascii="Times New Roman" w:hAnsi="Times New Roman" w:cs="Times New Roman"/>
          <w:sz w:val="24"/>
          <w:szCs w:val="24"/>
        </w:rPr>
      </w:pPr>
      <w:proofErr w:type="spellStart"/>
      <w:r>
        <w:rPr>
          <w:rFonts w:ascii="Times New Roman" w:hAnsi="Times New Roman" w:cs="Times New Roman"/>
          <w:sz w:val="24"/>
          <w:szCs w:val="24"/>
        </w:rPr>
        <w:t>Ref.No</w:t>
      </w:r>
      <w:proofErr w:type="spellEnd"/>
      <w:r>
        <w:rPr>
          <w:rFonts w:ascii="Times New Roman" w:hAnsi="Times New Roman" w:cs="Times New Roman"/>
          <w:sz w:val="24"/>
          <w:szCs w:val="24"/>
        </w:rPr>
        <w:t>. 90.2.2/3064</w:t>
      </w:r>
      <w:r w:rsidR="002F7D50" w:rsidRPr="002F7D50">
        <w:rPr>
          <w:rFonts w:ascii="Times New Roman" w:hAnsi="Times New Roman" w:cs="Times New Roman"/>
          <w:sz w:val="24"/>
          <w:szCs w:val="24"/>
        </w:rPr>
        <w:tab/>
      </w:r>
      <w:r w:rsidR="002F7D50" w:rsidRPr="002F7D50">
        <w:rPr>
          <w:rFonts w:ascii="Times New Roman" w:hAnsi="Times New Roman" w:cs="Times New Roman"/>
          <w:sz w:val="24"/>
          <w:szCs w:val="24"/>
        </w:rPr>
        <w:tab/>
      </w:r>
      <w:r w:rsidR="002F7D50" w:rsidRPr="002F7D50">
        <w:rPr>
          <w:rFonts w:ascii="Times New Roman" w:hAnsi="Times New Roman" w:cs="Times New Roman"/>
          <w:sz w:val="24"/>
          <w:szCs w:val="24"/>
        </w:rPr>
        <w:tab/>
      </w:r>
      <w:r w:rsidR="002F7D50" w:rsidRPr="002F7D50">
        <w:rPr>
          <w:rFonts w:ascii="Times New Roman" w:hAnsi="Times New Roman" w:cs="Times New Roman"/>
          <w:sz w:val="24"/>
          <w:szCs w:val="24"/>
        </w:rPr>
        <w:tab/>
      </w:r>
      <w:r w:rsidR="002F7D50" w:rsidRPr="002F7D50">
        <w:rPr>
          <w:rFonts w:ascii="Times New Roman" w:hAnsi="Times New Roman" w:cs="Times New Roman"/>
          <w:sz w:val="24"/>
          <w:szCs w:val="24"/>
        </w:rPr>
        <w:tab/>
      </w:r>
      <w:r w:rsidR="002F7D50" w:rsidRPr="002F7D50">
        <w:rPr>
          <w:rFonts w:ascii="Times New Roman" w:hAnsi="Times New Roman" w:cs="Times New Roman"/>
          <w:sz w:val="24"/>
          <w:szCs w:val="24"/>
        </w:rPr>
        <w:tab/>
      </w:r>
      <w:r w:rsidR="002F7D50" w:rsidRPr="002F7D50">
        <w:rPr>
          <w:rFonts w:ascii="Times New Roman" w:hAnsi="Times New Roman" w:cs="Times New Roman"/>
          <w:sz w:val="24"/>
          <w:szCs w:val="24"/>
        </w:rPr>
        <w:tab/>
      </w:r>
      <w:r w:rsidR="002F7D50" w:rsidRPr="002F7D50">
        <w:rPr>
          <w:rFonts w:ascii="Times New Roman" w:hAnsi="Times New Roman" w:cs="Times New Roman"/>
          <w:sz w:val="24"/>
          <w:szCs w:val="24"/>
        </w:rPr>
        <w:tab/>
      </w:r>
      <w:r w:rsidR="002F7D50" w:rsidRPr="002F7D50">
        <w:rPr>
          <w:rFonts w:ascii="Times New Roman" w:hAnsi="Times New Roman" w:cs="Times New Roman"/>
          <w:sz w:val="24"/>
          <w:szCs w:val="24"/>
        </w:rPr>
        <w:tab/>
      </w:r>
      <w:r w:rsidR="002F7D50">
        <w:rPr>
          <w:rFonts w:ascii="Times New Roman" w:hAnsi="Times New Roman" w:cs="Times New Roman"/>
          <w:sz w:val="24"/>
          <w:szCs w:val="24"/>
        </w:rPr>
        <w:tab/>
      </w:r>
    </w:p>
    <w:p w:rsidR="00C31017" w:rsidRPr="002F7D50" w:rsidRDefault="00717BB7" w:rsidP="00717BB7">
      <w:pPr>
        <w:pStyle w:val="BodyA"/>
        <w:spacing w:after="0"/>
        <w:jc w:val="right"/>
        <w:rPr>
          <w:rFonts w:ascii="Times New Roman" w:hAnsi="Times New Roman" w:cs="Times New Roman"/>
          <w:sz w:val="24"/>
          <w:szCs w:val="24"/>
        </w:rPr>
      </w:pPr>
      <w:r>
        <w:rPr>
          <w:rFonts w:ascii="Times New Roman" w:hAnsi="Times New Roman" w:cs="Times New Roman"/>
          <w:sz w:val="24"/>
          <w:szCs w:val="24"/>
        </w:rPr>
        <w:t xml:space="preserve">New York, </w:t>
      </w:r>
      <w:r w:rsidR="002F7D50" w:rsidRPr="002F7D50">
        <w:rPr>
          <w:rFonts w:ascii="Times New Roman" w:hAnsi="Times New Roman" w:cs="Times New Roman"/>
          <w:sz w:val="24"/>
          <w:szCs w:val="24"/>
        </w:rPr>
        <w:t>9 December 2019</w:t>
      </w:r>
    </w:p>
    <w:p w:rsidR="002F7D50" w:rsidRDefault="002F7D50" w:rsidP="00FD04E8">
      <w:pPr>
        <w:pStyle w:val="BodyA"/>
        <w:spacing w:after="0"/>
        <w:jc w:val="both"/>
        <w:rPr>
          <w:rFonts w:ascii="Times New Roman" w:hAnsi="Times New Roman" w:cs="Times New Roman"/>
          <w:sz w:val="24"/>
          <w:szCs w:val="24"/>
        </w:rPr>
      </w:pPr>
    </w:p>
    <w:p w:rsidR="00BD5E5E" w:rsidRDefault="00BD5E5E" w:rsidP="00FD04E8">
      <w:pPr>
        <w:pStyle w:val="BodyA"/>
        <w:spacing w:after="0"/>
        <w:jc w:val="both"/>
        <w:rPr>
          <w:rFonts w:ascii="Times New Roman" w:hAnsi="Times New Roman" w:cs="Times New Roman"/>
          <w:sz w:val="24"/>
          <w:szCs w:val="24"/>
        </w:rPr>
      </w:pPr>
    </w:p>
    <w:p w:rsidR="00BD5E5E" w:rsidRDefault="00BD5E5E" w:rsidP="00FD04E8">
      <w:pPr>
        <w:pStyle w:val="BodyA"/>
        <w:spacing w:after="0"/>
        <w:jc w:val="both"/>
        <w:rPr>
          <w:rFonts w:ascii="Times New Roman" w:hAnsi="Times New Roman" w:cs="Times New Roman"/>
          <w:sz w:val="24"/>
          <w:szCs w:val="24"/>
        </w:rPr>
      </w:pPr>
    </w:p>
    <w:p w:rsidR="00BD5E5E" w:rsidRPr="002F7D50" w:rsidRDefault="00BD5E5E" w:rsidP="00FD04E8">
      <w:pPr>
        <w:pStyle w:val="BodyA"/>
        <w:spacing w:after="0"/>
        <w:jc w:val="both"/>
        <w:rPr>
          <w:rFonts w:ascii="Times New Roman" w:hAnsi="Times New Roman" w:cs="Times New Roman"/>
          <w:sz w:val="24"/>
          <w:szCs w:val="24"/>
        </w:rPr>
      </w:pPr>
    </w:p>
    <w:p w:rsidR="00C31017" w:rsidRPr="002F7D50" w:rsidRDefault="00C31017" w:rsidP="00C31017">
      <w:pPr>
        <w:pStyle w:val="BodyA"/>
        <w:spacing w:after="0"/>
        <w:jc w:val="both"/>
        <w:rPr>
          <w:rFonts w:ascii="Times New Roman" w:eastAsia="Times New Roman" w:hAnsi="Times New Roman" w:cs="Times New Roman"/>
          <w:sz w:val="24"/>
          <w:szCs w:val="24"/>
        </w:rPr>
      </w:pPr>
      <w:r w:rsidRPr="002F7D50">
        <w:rPr>
          <w:rFonts w:ascii="Times New Roman" w:hAnsi="Times New Roman" w:cs="Times New Roman"/>
          <w:sz w:val="24"/>
          <w:szCs w:val="24"/>
        </w:rPr>
        <w:t>Excellency,</w:t>
      </w:r>
    </w:p>
    <w:p w:rsidR="00C31017" w:rsidRPr="002F7D50" w:rsidRDefault="00C31017" w:rsidP="00C31017">
      <w:pPr>
        <w:pStyle w:val="BodyA"/>
        <w:spacing w:after="0"/>
        <w:jc w:val="both"/>
        <w:rPr>
          <w:rFonts w:ascii="Times New Roman" w:eastAsia="Times New Roman" w:hAnsi="Times New Roman" w:cs="Times New Roman"/>
          <w:sz w:val="24"/>
          <w:szCs w:val="24"/>
        </w:rPr>
      </w:pPr>
    </w:p>
    <w:p w:rsidR="00C31017" w:rsidRPr="002F7D50" w:rsidRDefault="00C31017" w:rsidP="00C31017">
      <w:pPr>
        <w:pStyle w:val="BodyB"/>
        <w:spacing w:line="276" w:lineRule="auto"/>
        <w:jc w:val="both"/>
        <w:rPr>
          <w:rFonts w:ascii="Times New Roman" w:eastAsia="Times New Roman" w:hAnsi="Times New Roman" w:cs="Times New Roman"/>
          <w:sz w:val="24"/>
          <w:szCs w:val="24"/>
        </w:rPr>
      </w:pPr>
      <w:r w:rsidRPr="002F7D50">
        <w:rPr>
          <w:rFonts w:ascii="Times New Roman" w:hAnsi="Times New Roman" w:cs="Times New Roman"/>
          <w:sz w:val="24"/>
          <w:szCs w:val="24"/>
        </w:rPr>
        <w:t xml:space="preserve">The Greek Government has been informed that a </w:t>
      </w:r>
      <w:r w:rsidRPr="002F7D50">
        <w:rPr>
          <w:rFonts w:ascii="Times New Roman" w:hAnsi="Times New Roman" w:cs="Times New Roman"/>
          <w:sz w:val="24"/>
          <w:szCs w:val="24"/>
          <w:lang w:val="de-DE"/>
        </w:rPr>
        <w:t>“</w:t>
      </w:r>
      <w:r w:rsidRPr="002F7D50">
        <w:rPr>
          <w:rFonts w:ascii="Times New Roman" w:hAnsi="Times New Roman" w:cs="Times New Roman"/>
          <w:sz w:val="24"/>
          <w:szCs w:val="24"/>
        </w:rPr>
        <w:t>Memorandum of Understanding between the Government of Republic of Turkey and the Government of National Accord-State of Libya on delimitation of the maritime jurisdiction areas in the Mediterranean” was signed on 27 November 2019. This agreement blatantly violates the rules of the International Law of the Sea on maritime delimitation because, first and foremost, Turkey and Libya have neither overlapping maritime zones</w:t>
      </w:r>
      <w:r w:rsidR="00FF184A">
        <w:rPr>
          <w:rFonts w:ascii="Times New Roman" w:hAnsi="Times New Roman" w:cs="Times New Roman"/>
          <w:sz w:val="24"/>
          <w:szCs w:val="24"/>
        </w:rPr>
        <w:t>,</w:t>
      </w:r>
      <w:r w:rsidRPr="002F7D50">
        <w:rPr>
          <w:rFonts w:ascii="Times New Roman" w:hAnsi="Times New Roman" w:cs="Times New Roman"/>
          <w:sz w:val="24"/>
          <w:szCs w:val="24"/>
        </w:rPr>
        <w:t xml:space="preserve"> nor common boundaries and</w:t>
      </w:r>
      <w:r w:rsidR="00FF184A">
        <w:rPr>
          <w:rFonts w:ascii="Times New Roman" w:hAnsi="Times New Roman" w:cs="Times New Roman"/>
          <w:sz w:val="24"/>
          <w:szCs w:val="24"/>
        </w:rPr>
        <w:t>,</w:t>
      </w:r>
      <w:r w:rsidRPr="002F7D50">
        <w:rPr>
          <w:rFonts w:ascii="Times New Roman" w:hAnsi="Times New Roman" w:cs="Times New Roman"/>
          <w:sz w:val="24"/>
          <w:szCs w:val="24"/>
        </w:rPr>
        <w:t xml:space="preserve"> consequently</w:t>
      </w:r>
      <w:r w:rsidR="00FF184A">
        <w:rPr>
          <w:rFonts w:ascii="Times New Roman" w:hAnsi="Times New Roman" w:cs="Times New Roman"/>
          <w:sz w:val="24"/>
          <w:szCs w:val="24"/>
        </w:rPr>
        <w:t>,</w:t>
      </w:r>
      <w:r w:rsidRPr="002F7D50">
        <w:rPr>
          <w:rFonts w:ascii="Times New Roman" w:hAnsi="Times New Roman" w:cs="Times New Roman"/>
          <w:sz w:val="24"/>
          <w:szCs w:val="24"/>
        </w:rPr>
        <w:t xml:space="preserve"> there is no legal basis to lawfully conclude a maritime delimitation agreement. Likewise, the agreement disregards the presence of the Greek islands in that maritime area, including the island of Crete, and violates their right to generate maritime zones as any land territory, as Article 121 of the UNCLOS clearly stipulates.</w:t>
      </w:r>
    </w:p>
    <w:p w:rsidR="00C31017" w:rsidRPr="002F7D50" w:rsidRDefault="00C31017" w:rsidP="00C31017">
      <w:pPr>
        <w:pStyle w:val="BodyB"/>
        <w:spacing w:line="276" w:lineRule="auto"/>
        <w:jc w:val="both"/>
        <w:rPr>
          <w:rFonts w:ascii="Times New Roman" w:eastAsia="Times New Roman" w:hAnsi="Times New Roman" w:cs="Times New Roman"/>
          <w:sz w:val="24"/>
          <w:szCs w:val="24"/>
        </w:rPr>
      </w:pPr>
    </w:p>
    <w:p w:rsidR="00C31017" w:rsidRPr="0032563B" w:rsidRDefault="00C31017" w:rsidP="00C31017">
      <w:pPr>
        <w:pStyle w:val="BodyB"/>
        <w:spacing w:line="276" w:lineRule="auto"/>
        <w:jc w:val="both"/>
        <w:rPr>
          <w:rFonts w:ascii="Times New Roman" w:eastAsia="Times New Roman" w:hAnsi="Times New Roman" w:cs="Times New Roman"/>
          <w:sz w:val="24"/>
          <w:szCs w:val="24"/>
        </w:rPr>
      </w:pPr>
      <w:r w:rsidRPr="002F7D50">
        <w:rPr>
          <w:rFonts w:ascii="Times New Roman" w:hAnsi="Times New Roman" w:cs="Times New Roman"/>
          <w:sz w:val="24"/>
          <w:szCs w:val="24"/>
        </w:rPr>
        <w:t xml:space="preserve">Furthermore, the boundaries of the purported </w:t>
      </w:r>
      <w:r w:rsidRPr="002F7D50">
        <w:rPr>
          <w:rFonts w:ascii="Times New Roman" w:hAnsi="Times New Roman" w:cs="Times New Roman"/>
          <w:sz w:val="24"/>
          <w:szCs w:val="24"/>
          <w:lang w:val="de-DE"/>
        </w:rPr>
        <w:t>“</w:t>
      </w:r>
      <w:r w:rsidRPr="002F7D50">
        <w:rPr>
          <w:rFonts w:ascii="Times New Roman" w:hAnsi="Times New Roman" w:cs="Times New Roman"/>
          <w:sz w:val="24"/>
          <w:szCs w:val="24"/>
        </w:rPr>
        <w:t>continental shelf and exclusive economic zone”</w:t>
      </w:r>
      <w:r w:rsidR="00FF184A">
        <w:rPr>
          <w:rFonts w:ascii="Times New Roman" w:hAnsi="Times New Roman" w:cs="Times New Roman"/>
          <w:sz w:val="24"/>
          <w:szCs w:val="24"/>
        </w:rPr>
        <w:t>,</w:t>
      </w:r>
      <w:r w:rsidRPr="002F7D50">
        <w:rPr>
          <w:rFonts w:ascii="Times New Roman" w:hAnsi="Times New Roman" w:cs="Times New Roman"/>
          <w:sz w:val="24"/>
          <w:szCs w:val="24"/>
        </w:rPr>
        <w:t xml:space="preserve"> as they are defined in the text of this agreement</w:t>
      </w:r>
      <w:r w:rsidR="00FF184A">
        <w:rPr>
          <w:rFonts w:ascii="Times New Roman" w:hAnsi="Times New Roman" w:cs="Times New Roman"/>
          <w:sz w:val="24"/>
          <w:szCs w:val="24"/>
        </w:rPr>
        <w:t>,</w:t>
      </w:r>
      <w:r w:rsidRPr="002F7D50">
        <w:rPr>
          <w:rFonts w:ascii="Times New Roman" w:hAnsi="Times New Roman" w:cs="Times New Roman"/>
          <w:sz w:val="24"/>
          <w:szCs w:val="24"/>
        </w:rPr>
        <w:t xml:space="preserve"> are fictitious, unlawful, arbitrary and provocative, and openly infringe on Greece’s sovereign rights in that maritime area, thus seriously endangering regional peace and stability.</w:t>
      </w:r>
    </w:p>
    <w:p w:rsidR="001C339B" w:rsidRDefault="001C339B" w:rsidP="001C339B">
      <w:pPr>
        <w:pStyle w:val="BodyA"/>
        <w:spacing w:after="0"/>
        <w:jc w:val="both"/>
        <w:rPr>
          <w:rFonts w:ascii="Times New Roman" w:hAnsi="Times New Roman" w:cs="Times New Roman"/>
          <w:sz w:val="24"/>
          <w:szCs w:val="24"/>
        </w:rPr>
      </w:pPr>
    </w:p>
    <w:p w:rsidR="001C339B" w:rsidRDefault="001C339B" w:rsidP="001C339B">
      <w:pPr>
        <w:pStyle w:val="BodyA"/>
        <w:spacing w:after="0"/>
        <w:jc w:val="both"/>
        <w:rPr>
          <w:rFonts w:ascii="Times New Roman" w:eastAsia="Times New Roman" w:hAnsi="Times New Roman" w:cs="Times New Roman"/>
          <w:sz w:val="24"/>
          <w:szCs w:val="24"/>
        </w:rPr>
      </w:pPr>
      <w:r>
        <w:rPr>
          <w:rFonts w:ascii="Times New Roman" w:hAnsi="Times New Roman"/>
          <w:sz w:val="24"/>
          <w:szCs w:val="24"/>
        </w:rPr>
        <w:t>What is also striking in the above agreement is that</w:t>
      </w:r>
      <w:r w:rsidR="008B43B4">
        <w:rPr>
          <w:rFonts w:ascii="Times New Roman" w:hAnsi="Times New Roman"/>
          <w:sz w:val="24"/>
          <w:szCs w:val="24"/>
        </w:rPr>
        <w:t>,</w:t>
      </w:r>
      <w:r>
        <w:rPr>
          <w:rFonts w:ascii="Times New Roman" w:hAnsi="Times New Roman"/>
          <w:sz w:val="24"/>
          <w:szCs w:val="24"/>
        </w:rPr>
        <w:t xml:space="preserve"> in spite of the declared position of Turkey that Greek islands in the Eastern Mediterranean have no weight for the determination of the maritime boundaries in that area, the drafters of this agreement have used Turkish islands and rocks as base points for the construction of the purported ‘equidistance line’ as stated in article 1 para 3 of the said agreement and shown in the annexes thereto. This shows the hypocritical and contradictory stance of Turkey concerning maritime delimitation in the Eastern Mediterranean. </w:t>
      </w:r>
    </w:p>
    <w:p w:rsidR="0032563B" w:rsidRPr="0032563B" w:rsidRDefault="0032563B" w:rsidP="00C31017">
      <w:pPr>
        <w:pStyle w:val="BodyB"/>
        <w:spacing w:line="276" w:lineRule="auto"/>
        <w:jc w:val="both"/>
        <w:rPr>
          <w:rFonts w:ascii="Times New Roman" w:hAnsi="Times New Roman" w:cs="Times New Roman"/>
          <w:sz w:val="24"/>
          <w:szCs w:val="24"/>
        </w:rPr>
      </w:pPr>
    </w:p>
    <w:p w:rsidR="00C31017" w:rsidRPr="002F7D50" w:rsidRDefault="00C31017" w:rsidP="00C31017">
      <w:pPr>
        <w:pStyle w:val="BodyB"/>
        <w:spacing w:line="276" w:lineRule="auto"/>
        <w:jc w:val="both"/>
        <w:rPr>
          <w:rFonts w:ascii="Times New Roman" w:eastAsia="Times New Roman" w:hAnsi="Times New Roman" w:cs="Times New Roman"/>
          <w:sz w:val="24"/>
          <w:szCs w:val="24"/>
        </w:rPr>
      </w:pPr>
      <w:r w:rsidRPr="0032563B">
        <w:rPr>
          <w:rFonts w:ascii="Times New Roman" w:hAnsi="Times New Roman" w:cs="Times New Roman"/>
          <w:sz w:val="24"/>
          <w:szCs w:val="24"/>
        </w:rPr>
        <w:t>In addition, this agreement is null and void since it was not endorsed by the House of Representatives of Libya, a</w:t>
      </w:r>
      <w:r w:rsidRPr="002F7D50">
        <w:rPr>
          <w:rFonts w:ascii="Times New Roman" w:hAnsi="Times New Roman" w:cs="Times New Roman"/>
          <w:sz w:val="24"/>
          <w:szCs w:val="24"/>
        </w:rPr>
        <w:t xml:space="preserve">s required by Article 8 par. 2 (f) of the Libyan Political Agreement of 2015, approved by the United Nations Security Council through Resolution 2259 (2015). Likewise, this agreement was unequivocally rejected by the President of the House of </w:t>
      </w:r>
      <w:r w:rsidR="00A44587">
        <w:rPr>
          <w:rFonts w:ascii="Times New Roman" w:hAnsi="Times New Roman" w:cs="Times New Roman"/>
          <w:sz w:val="24"/>
          <w:szCs w:val="24"/>
        </w:rPr>
        <w:t xml:space="preserve">Representatives of Libya, </w:t>
      </w:r>
      <w:proofErr w:type="spellStart"/>
      <w:r w:rsidR="00A44587">
        <w:rPr>
          <w:rFonts w:ascii="Times New Roman" w:hAnsi="Times New Roman" w:cs="Times New Roman"/>
          <w:sz w:val="24"/>
          <w:szCs w:val="24"/>
        </w:rPr>
        <w:t>Aguila</w:t>
      </w:r>
      <w:proofErr w:type="spellEnd"/>
      <w:r w:rsidRPr="002F7D50">
        <w:rPr>
          <w:rFonts w:ascii="Times New Roman" w:hAnsi="Times New Roman" w:cs="Times New Roman"/>
          <w:sz w:val="24"/>
          <w:szCs w:val="24"/>
        </w:rPr>
        <w:t xml:space="preserve"> Saleh</w:t>
      </w:r>
      <w:r w:rsidR="00B90109">
        <w:rPr>
          <w:rFonts w:ascii="Times New Roman" w:hAnsi="Times New Roman" w:cs="Times New Roman"/>
          <w:sz w:val="24"/>
          <w:szCs w:val="24"/>
        </w:rPr>
        <w:t xml:space="preserve"> </w:t>
      </w:r>
      <w:proofErr w:type="spellStart"/>
      <w:r w:rsidR="00A44587">
        <w:rPr>
          <w:rFonts w:ascii="Times New Roman" w:hAnsi="Times New Roman" w:cs="Times New Roman"/>
          <w:sz w:val="24"/>
          <w:szCs w:val="24"/>
        </w:rPr>
        <w:t>Issa</w:t>
      </w:r>
      <w:proofErr w:type="spellEnd"/>
      <w:r w:rsidRPr="002F7D50">
        <w:rPr>
          <w:rFonts w:ascii="Times New Roman" w:hAnsi="Times New Roman" w:cs="Times New Roman"/>
          <w:sz w:val="24"/>
          <w:szCs w:val="24"/>
        </w:rPr>
        <w:t xml:space="preserve">, in a letter sent to the United Nations Secretary-General. Consequently, </w:t>
      </w:r>
      <w:r w:rsidRPr="002F7D50">
        <w:rPr>
          <w:rFonts w:ascii="Times New Roman" w:hAnsi="Times New Roman" w:cs="Times New Roman"/>
          <w:sz w:val="24"/>
          <w:szCs w:val="24"/>
        </w:rPr>
        <w:lastRenderedPageBreak/>
        <w:t>this agreement should not be registered under Article 102 of the UN Charter</w:t>
      </w:r>
      <w:r w:rsidR="00FF184A">
        <w:rPr>
          <w:rFonts w:ascii="Times New Roman" w:hAnsi="Times New Roman" w:cs="Times New Roman"/>
          <w:sz w:val="24"/>
          <w:szCs w:val="24"/>
        </w:rPr>
        <w:t>,</w:t>
      </w:r>
      <w:r w:rsidR="002F7D50" w:rsidRPr="002F7D50">
        <w:rPr>
          <w:rFonts w:ascii="Times New Roman" w:hAnsi="Times New Roman" w:cs="Times New Roman"/>
          <w:sz w:val="24"/>
          <w:szCs w:val="24"/>
        </w:rPr>
        <w:t xml:space="preserve"> nor be published by the DOALOS in any way</w:t>
      </w:r>
      <w:r w:rsidRPr="002F7D50">
        <w:rPr>
          <w:rFonts w:ascii="Times New Roman" w:hAnsi="Times New Roman" w:cs="Times New Roman"/>
          <w:sz w:val="24"/>
          <w:szCs w:val="24"/>
        </w:rPr>
        <w:t xml:space="preserve">.   </w:t>
      </w:r>
    </w:p>
    <w:p w:rsidR="00C31017" w:rsidRPr="002F7D50" w:rsidRDefault="00C31017" w:rsidP="00C31017">
      <w:pPr>
        <w:pStyle w:val="BodyB"/>
        <w:spacing w:line="276" w:lineRule="auto"/>
        <w:jc w:val="both"/>
        <w:rPr>
          <w:rFonts w:ascii="Times New Roman" w:eastAsia="Times New Roman" w:hAnsi="Times New Roman" w:cs="Times New Roman"/>
          <w:sz w:val="24"/>
          <w:szCs w:val="24"/>
        </w:rPr>
      </w:pPr>
    </w:p>
    <w:p w:rsidR="00C31017" w:rsidRPr="002F7D50" w:rsidRDefault="00C31017" w:rsidP="00C31017">
      <w:pPr>
        <w:pStyle w:val="BodyB"/>
        <w:spacing w:line="276" w:lineRule="auto"/>
        <w:jc w:val="both"/>
        <w:rPr>
          <w:rFonts w:ascii="Times New Roman" w:eastAsia="Times New Roman" w:hAnsi="Times New Roman" w:cs="Times New Roman"/>
          <w:sz w:val="24"/>
          <w:szCs w:val="24"/>
        </w:rPr>
      </w:pPr>
      <w:r w:rsidRPr="002F7D50">
        <w:rPr>
          <w:rFonts w:ascii="Times New Roman" w:hAnsi="Times New Roman" w:cs="Times New Roman"/>
          <w:sz w:val="24"/>
          <w:szCs w:val="24"/>
        </w:rPr>
        <w:t>Given that the said agreement is in clear violation of the letter of the Libyan Political Agreement and, as was mentioned above, it endangers regional peace and stability, its conclusion should be urgently brought to the attention of the Security Council. In this respect it should be recalled that according to paragraph 19 of Resolution 2259 (2015), the Secretary-General is requested to report to the Security Council</w:t>
      </w:r>
      <w:r w:rsidR="00FF184A">
        <w:rPr>
          <w:rFonts w:ascii="Times New Roman" w:hAnsi="Times New Roman" w:cs="Times New Roman"/>
          <w:sz w:val="24"/>
          <w:szCs w:val="24"/>
        </w:rPr>
        <w:t>,</w:t>
      </w:r>
      <w:r w:rsidRPr="002F7D50">
        <w:rPr>
          <w:rFonts w:ascii="Times New Roman" w:hAnsi="Times New Roman" w:cs="Times New Roman"/>
          <w:sz w:val="24"/>
          <w:szCs w:val="24"/>
        </w:rPr>
        <w:t xml:space="preserve"> as appropriate</w:t>
      </w:r>
      <w:r w:rsidR="00FF184A">
        <w:rPr>
          <w:rFonts w:ascii="Times New Roman" w:hAnsi="Times New Roman" w:cs="Times New Roman"/>
          <w:sz w:val="24"/>
          <w:szCs w:val="24"/>
        </w:rPr>
        <w:t>,</w:t>
      </w:r>
      <w:r w:rsidRPr="002F7D50">
        <w:rPr>
          <w:rFonts w:ascii="Times New Roman" w:hAnsi="Times New Roman" w:cs="Times New Roman"/>
          <w:sz w:val="24"/>
          <w:szCs w:val="24"/>
        </w:rPr>
        <w:t xml:space="preserve"> on the implementation of the Libyan Political Agreement, including acts that disrupt or prevent its implementation. </w:t>
      </w:r>
    </w:p>
    <w:p w:rsidR="003A1B4A" w:rsidRDefault="003A1B4A" w:rsidP="00C31017">
      <w:pPr>
        <w:pStyle w:val="BodyB"/>
        <w:spacing w:line="276" w:lineRule="auto"/>
        <w:jc w:val="both"/>
        <w:rPr>
          <w:rFonts w:ascii="Times New Roman" w:hAnsi="Times New Roman" w:cs="Times New Roman"/>
          <w:sz w:val="24"/>
          <w:szCs w:val="24"/>
          <w:lang w:val="de-DE"/>
        </w:rPr>
      </w:pPr>
    </w:p>
    <w:p w:rsidR="00C31017" w:rsidRPr="003A1B4A" w:rsidRDefault="00C31017" w:rsidP="00C31017">
      <w:pPr>
        <w:pStyle w:val="BodyB"/>
        <w:spacing w:line="276" w:lineRule="auto"/>
        <w:jc w:val="both"/>
        <w:rPr>
          <w:rFonts w:ascii="Times New Roman" w:hAnsi="Times New Roman" w:cs="Times New Roman"/>
          <w:sz w:val="24"/>
          <w:szCs w:val="24"/>
          <w:lang w:val="de-DE"/>
        </w:rPr>
      </w:pPr>
      <w:r w:rsidRPr="002F7D50">
        <w:rPr>
          <w:rFonts w:ascii="Times New Roman" w:hAnsi="Times New Roman" w:cs="Times New Roman"/>
          <w:sz w:val="24"/>
          <w:szCs w:val="24"/>
        </w:rPr>
        <w:t xml:space="preserve">The Greek Government expresses its strong opposition to the unlawful delimitation </w:t>
      </w:r>
      <w:r w:rsidR="00EF1CEA">
        <w:rPr>
          <w:rFonts w:ascii="Times New Roman" w:hAnsi="Times New Roman" w:cs="Times New Roman"/>
          <w:sz w:val="24"/>
          <w:szCs w:val="24"/>
        </w:rPr>
        <w:t>aimed at</w:t>
      </w:r>
      <w:r w:rsidR="006C6AE7">
        <w:rPr>
          <w:rFonts w:ascii="Times New Roman" w:hAnsi="Times New Roman" w:cs="Times New Roman"/>
          <w:sz w:val="24"/>
          <w:szCs w:val="24"/>
        </w:rPr>
        <w:t xml:space="preserve"> </w:t>
      </w:r>
      <w:r w:rsidRPr="002F7D50">
        <w:rPr>
          <w:rFonts w:ascii="Times New Roman" w:hAnsi="Times New Roman" w:cs="Times New Roman"/>
          <w:sz w:val="24"/>
          <w:szCs w:val="24"/>
        </w:rPr>
        <w:t>by the above agreement</w:t>
      </w:r>
      <w:r w:rsidR="00FF184A">
        <w:rPr>
          <w:rFonts w:ascii="Times New Roman" w:hAnsi="Times New Roman" w:cs="Times New Roman"/>
          <w:sz w:val="24"/>
          <w:szCs w:val="24"/>
        </w:rPr>
        <w:t>,</w:t>
      </w:r>
      <w:r w:rsidRPr="002F7D50">
        <w:rPr>
          <w:rFonts w:ascii="Times New Roman" w:hAnsi="Times New Roman" w:cs="Times New Roman"/>
          <w:sz w:val="24"/>
          <w:szCs w:val="24"/>
        </w:rPr>
        <w:t xml:space="preserve"> which illega</w:t>
      </w:r>
      <w:r w:rsidR="002F7D50" w:rsidRPr="002F7D50">
        <w:rPr>
          <w:rFonts w:ascii="Times New Roman" w:hAnsi="Times New Roman" w:cs="Times New Roman"/>
          <w:sz w:val="24"/>
          <w:szCs w:val="24"/>
        </w:rPr>
        <w:t>l</w:t>
      </w:r>
      <w:r w:rsidRPr="002F7D50">
        <w:rPr>
          <w:rFonts w:ascii="Times New Roman" w:hAnsi="Times New Roman" w:cs="Times New Roman"/>
          <w:sz w:val="24"/>
          <w:szCs w:val="24"/>
        </w:rPr>
        <w:t>l</w:t>
      </w:r>
      <w:r w:rsidR="002F7D50" w:rsidRPr="002F7D50">
        <w:rPr>
          <w:rFonts w:ascii="Times New Roman" w:hAnsi="Times New Roman" w:cs="Times New Roman"/>
          <w:sz w:val="24"/>
          <w:szCs w:val="24"/>
        </w:rPr>
        <w:t>y</w:t>
      </w:r>
      <w:r w:rsidRPr="002F7D50">
        <w:rPr>
          <w:rFonts w:ascii="Times New Roman" w:hAnsi="Times New Roman" w:cs="Times New Roman"/>
          <w:sz w:val="24"/>
          <w:szCs w:val="24"/>
        </w:rPr>
        <w:t xml:space="preserve"> overlaps on zones of legitimate and exclusive Greek sovereign rights, and rejects it in its entirety as null and void and without any effect on its sovereign rights. </w:t>
      </w:r>
    </w:p>
    <w:p w:rsidR="00C31017" w:rsidRPr="002F7D50" w:rsidRDefault="00C31017" w:rsidP="00C31017">
      <w:pPr>
        <w:pStyle w:val="BodyB"/>
        <w:spacing w:line="276" w:lineRule="auto"/>
        <w:jc w:val="both"/>
        <w:rPr>
          <w:rFonts w:ascii="Times New Roman" w:eastAsia="Times New Roman" w:hAnsi="Times New Roman" w:cs="Times New Roman"/>
          <w:sz w:val="24"/>
          <w:szCs w:val="24"/>
        </w:rPr>
      </w:pPr>
    </w:p>
    <w:p w:rsidR="00C31017" w:rsidRPr="002F7D50" w:rsidRDefault="002F7D50" w:rsidP="00C31017">
      <w:pPr>
        <w:pStyle w:val="BodyA"/>
        <w:spacing w:after="0"/>
        <w:jc w:val="both"/>
        <w:rPr>
          <w:rFonts w:ascii="Times New Roman" w:eastAsia="Times New Roman" w:hAnsi="Times New Roman" w:cs="Times New Roman"/>
          <w:sz w:val="24"/>
          <w:szCs w:val="24"/>
        </w:rPr>
      </w:pPr>
      <w:r w:rsidRPr="002F7D50">
        <w:rPr>
          <w:rFonts w:ascii="Times New Roman" w:hAnsi="Times New Roman" w:cs="Times New Roman"/>
          <w:sz w:val="24"/>
          <w:szCs w:val="24"/>
        </w:rPr>
        <w:t xml:space="preserve">On this occasion, Greece wishes to reiterate its strong commitment </w:t>
      </w:r>
      <w:r w:rsidR="00C31017" w:rsidRPr="002F7D50">
        <w:rPr>
          <w:rFonts w:ascii="Times New Roman" w:hAnsi="Times New Roman" w:cs="Times New Roman"/>
          <w:sz w:val="24"/>
          <w:szCs w:val="24"/>
        </w:rPr>
        <w:t xml:space="preserve">to resolve any delimitation issue with </w:t>
      </w:r>
      <w:proofErr w:type="spellStart"/>
      <w:r w:rsidR="00C31017" w:rsidRPr="002F7D50">
        <w:rPr>
          <w:rFonts w:ascii="Times New Roman" w:hAnsi="Times New Roman" w:cs="Times New Roman"/>
          <w:sz w:val="24"/>
          <w:szCs w:val="24"/>
        </w:rPr>
        <w:t>neighbouring</w:t>
      </w:r>
      <w:proofErr w:type="spellEnd"/>
      <w:r w:rsidR="00C31017" w:rsidRPr="002F7D50">
        <w:rPr>
          <w:rFonts w:ascii="Times New Roman" w:hAnsi="Times New Roman" w:cs="Times New Roman"/>
          <w:sz w:val="24"/>
          <w:szCs w:val="24"/>
        </w:rPr>
        <w:t xml:space="preserve"> countries in the Eastern Mediterranean by peaceful means, in good faith and in accordance with the international law of the sea. It was in that spirit that Greece and Libya started some years ago to negotiate, in line with the provisions of the UNCLOS, a maritime delimitation agreement, which, however, was disrupted because of the unfortunate events in that country. Negotiations are also currently taking place between Greece and Egypt regarding the delimitation of their common maritime boundaries.   </w:t>
      </w:r>
    </w:p>
    <w:p w:rsidR="00C31017" w:rsidRPr="002F7D50" w:rsidRDefault="00C31017" w:rsidP="00C31017">
      <w:pPr>
        <w:pStyle w:val="BodyA"/>
        <w:spacing w:after="0"/>
        <w:jc w:val="both"/>
        <w:rPr>
          <w:rFonts w:ascii="Times New Roman" w:eastAsia="Times New Roman" w:hAnsi="Times New Roman" w:cs="Times New Roman"/>
          <w:sz w:val="24"/>
          <w:szCs w:val="24"/>
        </w:rPr>
      </w:pPr>
    </w:p>
    <w:p w:rsidR="00C31017" w:rsidRPr="002F7D50" w:rsidRDefault="00C31017" w:rsidP="00C31017">
      <w:pPr>
        <w:pStyle w:val="BodyA"/>
        <w:spacing w:after="0"/>
        <w:jc w:val="both"/>
        <w:rPr>
          <w:rFonts w:ascii="Times New Roman" w:hAnsi="Times New Roman" w:cs="Times New Roman"/>
          <w:sz w:val="24"/>
          <w:szCs w:val="24"/>
        </w:rPr>
      </w:pPr>
      <w:r w:rsidRPr="002F7D50">
        <w:rPr>
          <w:rFonts w:ascii="Times New Roman" w:hAnsi="Times New Roman" w:cs="Times New Roman"/>
          <w:sz w:val="24"/>
          <w:szCs w:val="24"/>
        </w:rPr>
        <w:t>Please accept, Excellency, the assurances of my highest consideration.</w:t>
      </w:r>
    </w:p>
    <w:p w:rsidR="002F7D50" w:rsidRPr="002F7D50" w:rsidRDefault="002F7D50" w:rsidP="00C31017">
      <w:pPr>
        <w:pStyle w:val="BodyA"/>
        <w:spacing w:after="0"/>
        <w:jc w:val="both"/>
        <w:rPr>
          <w:rFonts w:ascii="Times New Roman" w:hAnsi="Times New Roman" w:cs="Times New Roman"/>
          <w:sz w:val="24"/>
          <w:szCs w:val="24"/>
        </w:rPr>
      </w:pPr>
    </w:p>
    <w:p w:rsidR="002F7D50" w:rsidRDefault="002F7D50" w:rsidP="00C31017">
      <w:pPr>
        <w:pStyle w:val="BodyA"/>
        <w:spacing w:after="0"/>
        <w:jc w:val="both"/>
        <w:rPr>
          <w:rFonts w:ascii="Times New Roman" w:eastAsia="Times New Roman" w:hAnsi="Times New Roman" w:cs="Times New Roman"/>
          <w:sz w:val="24"/>
          <w:szCs w:val="24"/>
        </w:rPr>
      </w:pPr>
    </w:p>
    <w:p w:rsidR="002F7D50" w:rsidRDefault="002F7D50" w:rsidP="00C31017">
      <w:pPr>
        <w:pStyle w:val="BodyA"/>
        <w:spacing w:after="0"/>
        <w:jc w:val="both"/>
        <w:rPr>
          <w:rFonts w:ascii="Times New Roman" w:eastAsia="Times New Roman" w:hAnsi="Times New Roman" w:cs="Times New Roman"/>
          <w:sz w:val="24"/>
          <w:szCs w:val="24"/>
        </w:rPr>
      </w:pPr>
    </w:p>
    <w:p w:rsidR="002F7D50" w:rsidRPr="002F7D50" w:rsidRDefault="002F7D50" w:rsidP="00C31017">
      <w:pPr>
        <w:pStyle w:val="BodyA"/>
        <w:spacing w:after="0"/>
        <w:jc w:val="both"/>
        <w:rPr>
          <w:rFonts w:ascii="Times New Roman" w:eastAsia="Times New Roman" w:hAnsi="Times New Roman" w:cs="Times New Roman"/>
          <w:sz w:val="24"/>
          <w:szCs w:val="24"/>
        </w:rPr>
      </w:pPr>
    </w:p>
    <w:p w:rsidR="00C31017" w:rsidRDefault="002F7D50" w:rsidP="00C31017">
      <w:pPr>
        <w:pStyle w:val="BodyA"/>
        <w:spacing w:after="0"/>
        <w:jc w:val="both"/>
        <w:rPr>
          <w:rFonts w:ascii="Times New Roman" w:hAnsi="Times New Roman" w:cs="Times New Roman"/>
          <w:sz w:val="24"/>
          <w:szCs w:val="24"/>
        </w:rPr>
      </w:pPr>
      <w:r w:rsidRPr="002F7D50">
        <w:rPr>
          <w:rFonts w:ascii="Times New Roman" w:hAnsi="Times New Roman" w:cs="Times New Roman"/>
          <w:sz w:val="24"/>
          <w:szCs w:val="24"/>
        </w:rPr>
        <w:tab/>
      </w:r>
      <w:r w:rsidRPr="002F7D50">
        <w:rPr>
          <w:rFonts w:ascii="Times New Roman" w:hAnsi="Times New Roman" w:cs="Times New Roman"/>
          <w:sz w:val="24"/>
          <w:szCs w:val="24"/>
        </w:rPr>
        <w:tab/>
      </w:r>
      <w:r w:rsidRPr="002F7D50">
        <w:rPr>
          <w:rFonts w:ascii="Times New Roman" w:hAnsi="Times New Roman" w:cs="Times New Roman"/>
          <w:sz w:val="24"/>
          <w:szCs w:val="24"/>
        </w:rPr>
        <w:tab/>
      </w:r>
      <w:r w:rsidRPr="002F7D50">
        <w:rPr>
          <w:rFonts w:ascii="Times New Roman" w:hAnsi="Times New Roman" w:cs="Times New Roman"/>
          <w:sz w:val="24"/>
          <w:szCs w:val="24"/>
        </w:rPr>
        <w:tab/>
      </w:r>
      <w:r w:rsidRPr="002F7D50">
        <w:rPr>
          <w:rFonts w:ascii="Times New Roman" w:hAnsi="Times New Roman" w:cs="Times New Roman"/>
          <w:sz w:val="24"/>
          <w:szCs w:val="24"/>
        </w:rPr>
        <w:tab/>
      </w:r>
      <w:r w:rsidRPr="002F7D50">
        <w:rPr>
          <w:rFonts w:ascii="Times New Roman" w:hAnsi="Times New Roman" w:cs="Times New Roman"/>
          <w:sz w:val="24"/>
          <w:szCs w:val="24"/>
        </w:rPr>
        <w:tab/>
      </w:r>
      <w:r w:rsidRPr="002F7D50">
        <w:rPr>
          <w:rFonts w:ascii="Times New Roman" w:hAnsi="Times New Roman" w:cs="Times New Roman"/>
          <w:sz w:val="24"/>
          <w:szCs w:val="24"/>
        </w:rPr>
        <w:tab/>
      </w:r>
      <w:r w:rsidRPr="002F7D50">
        <w:rPr>
          <w:rFonts w:ascii="Times New Roman" w:hAnsi="Times New Roman" w:cs="Times New Roman"/>
          <w:sz w:val="24"/>
          <w:szCs w:val="24"/>
        </w:rPr>
        <w:tab/>
      </w:r>
      <w:r w:rsidR="00717BB7">
        <w:rPr>
          <w:rFonts w:ascii="Times New Roman" w:hAnsi="Times New Roman" w:cs="Times New Roman"/>
          <w:sz w:val="24"/>
          <w:szCs w:val="24"/>
        </w:rPr>
        <w:t xml:space="preserve">                   </w:t>
      </w:r>
      <w:r w:rsidRPr="002F7D50">
        <w:rPr>
          <w:rFonts w:ascii="Times New Roman" w:hAnsi="Times New Roman" w:cs="Times New Roman"/>
          <w:sz w:val="24"/>
          <w:szCs w:val="24"/>
        </w:rPr>
        <w:t xml:space="preserve">Maria </w:t>
      </w:r>
      <w:proofErr w:type="spellStart"/>
      <w:r w:rsidRPr="002F7D50">
        <w:rPr>
          <w:rFonts w:ascii="Times New Roman" w:hAnsi="Times New Roman" w:cs="Times New Roman"/>
          <w:sz w:val="24"/>
          <w:szCs w:val="24"/>
        </w:rPr>
        <w:t>Theofili</w:t>
      </w:r>
      <w:proofErr w:type="spellEnd"/>
    </w:p>
    <w:p w:rsidR="00717BB7" w:rsidRDefault="00717BB7" w:rsidP="00C31017">
      <w:pPr>
        <w:pStyle w:val="BodyA"/>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Ambassador </w:t>
      </w:r>
    </w:p>
    <w:p w:rsidR="00717BB7" w:rsidRPr="002F7D50" w:rsidRDefault="00717BB7" w:rsidP="00C31017">
      <w:pPr>
        <w:pStyle w:val="BodyA"/>
        <w:spacing w:after="0"/>
        <w:jc w:val="both"/>
        <w:rPr>
          <w:rFonts w:ascii="Times New Roman" w:hAnsi="Times New Roman" w:cs="Times New Roman"/>
          <w:sz w:val="24"/>
          <w:szCs w:val="24"/>
        </w:rPr>
      </w:pPr>
      <w:r>
        <w:rPr>
          <w:rFonts w:ascii="Times New Roman" w:hAnsi="Times New Roman" w:cs="Times New Roman"/>
          <w:sz w:val="24"/>
          <w:szCs w:val="24"/>
        </w:rPr>
        <w:t xml:space="preserve">                                                                                                         Permanent Representative </w:t>
      </w:r>
    </w:p>
    <w:p w:rsidR="00C31017" w:rsidRPr="002F7D50" w:rsidRDefault="00C31017" w:rsidP="00C31017">
      <w:pPr>
        <w:pStyle w:val="BodyA"/>
        <w:spacing w:after="0"/>
        <w:jc w:val="both"/>
        <w:rPr>
          <w:rFonts w:ascii="Times New Roman" w:hAnsi="Times New Roman" w:cs="Times New Roman"/>
          <w:sz w:val="24"/>
          <w:szCs w:val="24"/>
        </w:rPr>
      </w:pPr>
    </w:p>
    <w:p w:rsidR="00C31017" w:rsidRDefault="00C31017" w:rsidP="00C31017">
      <w:pPr>
        <w:pStyle w:val="BodyA"/>
        <w:spacing w:after="0"/>
        <w:jc w:val="both"/>
        <w:rPr>
          <w:rFonts w:ascii="Times New Roman" w:hAnsi="Times New Roman" w:cs="Times New Roman"/>
          <w:sz w:val="24"/>
          <w:szCs w:val="24"/>
        </w:rPr>
      </w:pPr>
    </w:p>
    <w:p w:rsidR="00D24F98" w:rsidRDefault="00D24F98" w:rsidP="00C31017">
      <w:pPr>
        <w:pStyle w:val="BodyA"/>
        <w:spacing w:after="0"/>
        <w:jc w:val="both"/>
        <w:rPr>
          <w:rFonts w:ascii="Times New Roman" w:hAnsi="Times New Roman" w:cs="Times New Roman"/>
          <w:sz w:val="24"/>
          <w:szCs w:val="24"/>
        </w:rPr>
      </w:pPr>
    </w:p>
    <w:p w:rsidR="00D24F98" w:rsidRDefault="00D24F98" w:rsidP="00C31017">
      <w:pPr>
        <w:pStyle w:val="BodyA"/>
        <w:spacing w:after="0"/>
        <w:jc w:val="both"/>
        <w:rPr>
          <w:rFonts w:ascii="Times New Roman" w:hAnsi="Times New Roman" w:cs="Times New Roman"/>
          <w:sz w:val="24"/>
          <w:szCs w:val="24"/>
        </w:rPr>
      </w:pPr>
    </w:p>
    <w:p w:rsidR="00BD5E5E" w:rsidRDefault="00BD5E5E" w:rsidP="00C31017">
      <w:pPr>
        <w:pStyle w:val="BodyA"/>
        <w:spacing w:after="0"/>
        <w:jc w:val="both"/>
        <w:rPr>
          <w:rFonts w:ascii="Times New Roman" w:hAnsi="Times New Roman" w:cs="Times New Roman"/>
          <w:sz w:val="24"/>
          <w:szCs w:val="24"/>
        </w:rPr>
      </w:pPr>
    </w:p>
    <w:p w:rsidR="00BD5E5E" w:rsidRDefault="00BD5E5E" w:rsidP="00C31017">
      <w:pPr>
        <w:pStyle w:val="BodyA"/>
        <w:spacing w:after="0"/>
        <w:jc w:val="both"/>
        <w:rPr>
          <w:rFonts w:ascii="Times New Roman" w:hAnsi="Times New Roman" w:cs="Times New Roman"/>
          <w:sz w:val="24"/>
          <w:szCs w:val="24"/>
        </w:rPr>
      </w:pPr>
    </w:p>
    <w:p w:rsidR="00D24F98" w:rsidRPr="002F7D50" w:rsidRDefault="00D24F98" w:rsidP="00C31017">
      <w:pPr>
        <w:pStyle w:val="BodyA"/>
        <w:spacing w:after="0"/>
        <w:jc w:val="both"/>
        <w:rPr>
          <w:rFonts w:ascii="Times New Roman" w:hAnsi="Times New Roman" w:cs="Times New Roman"/>
          <w:sz w:val="24"/>
          <w:szCs w:val="24"/>
        </w:rPr>
      </w:pPr>
    </w:p>
    <w:p w:rsidR="00C31017" w:rsidRPr="002F7D50" w:rsidRDefault="00C31017" w:rsidP="00C31017">
      <w:pPr>
        <w:pStyle w:val="BodyA"/>
        <w:spacing w:after="0"/>
        <w:jc w:val="both"/>
        <w:rPr>
          <w:rFonts w:ascii="Times New Roman" w:eastAsia="Times New Roman" w:hAnsi="Times New Roman" w:cs="Times New Roman"/>
          <w:sz w:val="24"/>
          <w:szCs w:val="24"/>
        </w:rPr>
      </w:pPr>
      <w:r w:rsidRPr="002F7D50">
        <w:rPr>
          <w:rFonts w:ascii="Times New Roman" w:hAnsi="Times New Roman" w:cs="Times New Roman"/>
          <w:sz w:val="24"/>
          <w:szCs w:val="24"/>
        </w:rPr>
        <w:t xml:space="preserve">H.E. </w:t>
      </w:r>
      <w:proofErr w:type="spellStart"/>
      <w:r w:rsidRPr="002F7D50">
        <w:rPr>
          <w:rFonts w:ascii="Times New Roman" w:hAnsi="Times New Roman" w:cs="Times New Roman"/>
          <w:sz w:val="24"/>
          <w:szCs w:val="24"/>
        </w:rPr>
        <w:t>Mr</w:t>
      </w:r>
      <w:proofErr w:type="spellEnd"/>
      <w:r w:rsidRPr="002F7D50">
        <w:rPr>
          <w:rFonts w:ascii="Times New Roman" w:hAnsi="Times New Roman" w:cs="Times New Roman"/>
          <w:sz w:val="24"/>
          <w:szCs w:val="24"/>
        </w:rPr>
        <w:t xml:space="preserve"> </w:t>
      </w:r>
      <w:proofErr w:type="spellStart"/>
      <w:r w:rsidRPr="002F7D50">
        <w:rPr>
          <w:rFonts w:ascii="Times New Roman" w:hAnsi="Times New Roman" w:cs="Times New Roman"/>
          <w:sz w:val="24"/>
          <w:szCs w:val="24"/>
        </w:rPr>
        <w:t>Ant</w:t>
      </w:r>
      <w:r w:rsidR="00717BB7">
        <w:rPr>
          <w:rFonts w:ascii="Times New Roman" w:hAnsi="Times New Roman" w:cs="Times New Roman"/>
          <w:sz w:val="24"/>
          <w:szCs w:val="24"/>
        </w:rPr>
        <w:t>ó</w:t>
      </w:r>
      <w:r w:rsidRPr="002F7D50">
        <w:rPr>
          <w:rFonts w:ascii="Times New Roman" w:hAnsi="Times New Roman" w:cs="Times New Roman"/>
          <w:sz w:val="24"/>
          <w:szCs w:val="24"/>
        </w:rPr>
        <w:t>nio</w:t>
      </w:r>
      <w:proofErr w:type="spellEnd"/>
      <w:r w:rsidRPr="002F7D50">
        <w:rPr>
          <w:rFonts w:ascii="Times New Roman" w:hAnsi="Times New Roman" w:cs="Times New Roman"/>
          <w:sz w:val="24"/>
          <w:szCs w:val="24"/>
        </w:rPr>
        <w:t xml:space="preserve"> </w:t>
      </w:r>
      <w:proofErr w:type="spellStart"/>
      <w:r w:rsidRPr="002F7D50">
        <w:rPr>
          <w:rFonts w:ascii="Times New Roman" w:hAnsi="Times New Roman" w:cs="Times New Roman"/>
          <w:sz w:val="24"/>
          <w:szCs w:val="24"/>
        </w:rPr>
        <w:t>Guterres</w:t>
      </w:r>
      <w:proofErr w:type="spellEnd"/>
    </w:p>
    <w:p w:rsidR="00C31017" w:rsidRDefault="00C31017" w:rsidP="00C31017">
      <w:pPr>
        <w:pStyle w:val="BodyA"/>
        <w:spacing w:after="0"/>
        <w:jc w:val="both"/>
        <w:rPr>
          <w:rFonts w:ascii="Times New Roman" w:hAnsi="Times New Roman" w:cs="Times New Roman"/>
          <w:sz w:val="24"/>
          <w:szCs w:val="24"/>
        </w:rPr>
      </w:pPr>
      <w:r w:rsidRPr="002F7D50">
        <w:rPr>
          <w:rFonts w:ascii="Times New Roman" w:hAnsi="Times New Roman" w:cs="Times New Roman"/>
          <w:sz w:val="24"/>
          <w:szCs w:val="24"/>
        </w:rPr>
        <w:t>United Nations Secretary-General</w:t>
      </w:r>
    </w:p>
    <w:p w:rsidR="00717BB7" w:rsidRDefault="00717BB7" w:rsidP="00C31017">
      <w:pPr>
        <w:pStyle w:val="BodyA"/>
        <w:spacing w:after="0"/>
        <w:jc w:val="both"/>
        <w:rPr>
          <w:rFonts w:ascii="Times New Roman" w:hAnsi="Times New Roman" w:cs="Times New Roman"/>
          <w:sz w:val="24"/>
          <w:szCs w:val="24"/>
        </w:rPr>
      </w:pPr>
      <w:r>
        <w:rPr>
          <w:rFonts w:ascii="Times New Roman" w:hAnsi="Times New Roman" w:cs="Times New Roman"/>
          <w:sz w:val="24"/>
          <w:szCs w:val="24"/>
        </w:rPr>
        <w:t>Executive Office of the Secretary-General</w:t>
      </w:r>
    </w:p>
    <w:p w:rsidR="00717BB7" w:rsidRPr="002F7D50" w:rsidRDefault="00065BB1" w:rsidP="00C31017">
      <w:pPr>
        <w:pStyle w:val="BodyA"/>
        <w:spacing w:after="0"/>
        <w:jc w:val="both"/>
        <w:rPr>
          <w:rFonts w:ascii="Times New Roman" w:hAnsi="Times New Roman" w:cs="Times New Roman"/>
          <w:sz w:val="24"/>
          <w:szCs w:val="24"/>
        </w:rPr>
      </w:pPr>
      <w:r>
        <w:rPr>
          <w:rFonts w:ascii="Times New Roman" w:hAnsi="Times New Roman" w:cs="Times New Roman"/>
          <w:sz w:val="24"/>
          <w:szCs w:val="24"/>
        </w:rPr>
        <w:t xml:space="preserve">United Nations, </w:t>
      </w:r>
      <w:r w:rsidR="00717BB7">
        <w:rPr>
          <w:rFonts w:ascii="Times New Roman" w:hAnsi="Times New Roman" w:cs="Times New Roman"/>
          <w:sz w:val="24"/>
          <w:szCs w:val="24"/>
        </w:rPr>
        <w:t xml:space="preserve">New York </w:t>
      </w:r>
    </w:p>
    <w:p w:rsidR="00C31017" w:rsidRPr="002F7D50" w:rsidRDefault="00C31017" w:rsidP="00FD04E8">
      <w:pPr>
        <w:pStyle w:val="BodyA"/>
        <w:spacing w:after="0"/>
        <w:jc w:val="both"/>
        <w:rPr>
          <w:rFonts w:ascii="Times New Roman" w:hAnsi="Times New Roman" w:cs="Times New Roman"/>
          <w:sz w:val="24"/>
          <w:szCs w:val="24"/>
        </w:rPr>
      </w:pPr>
    </w:p>
    <w:p w:rsidR="00C31017" w:rsidRPr="002F7D50" w:rsidRDefault="00C31017" w:rsidP="00FD04E8">
      <w:pPr>
        <w:pStyle w:val="BodyA"/>
        <w:spacing w:after="0"/>
        <w:jc w:val="both"/>
        <w:rPr>
          <w:rFonts w:ascii="Times New Roman" w:hAnsi="Times New Roman" w:cs="Times New Roman"/>
          <w:sz w:val="24"/>
          <w:szCs w:val="24"/>
        </w:rPr>
      </w:pPr>
    </w:p>
    <w:p w:rsidR="00C31017" w:rsidRPr="002F7D50" w:rsidRDefault="00C31017" w:rsidP="00FD04E8">
      <w:pPr>
        <w:pStyle w:val="BodyA"/>
        <w:spacing w:after="0"/>
        <w:jc w:val="both"/>
        <w:rPr>
          <w:rFonts w:ascii="Times New Roman" w:hAnsi="Times New Roman" w:cs="Times New Roman"/>
          <w:sz w:val="24"/>
          <w:szCs w:val="24"/>
        </w:rPr>
      </w:pPr>
    </w:p>
    <w:p w:rsidR="004F19F8" w:rsidRPr="002F7D50" w:rsidRDefault="004F19F8"/>
    <w:sectPr w:rsidR="004F19F8" w:rsidRPr="002F7D50" w:rsidSect="007B1600">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1A1" w:rsidRDefault="00AC61A1">
      <w:r>
        <w:separator/>
      </w:r>
    </w:p>
  </w:endnote>
  <w:endnote w:type="continuationSeparator" w:id="0">
    <w:p w:rsidR="00AC61A1" w:rsidRDefault="00AC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E24" w:rsidRDefault="00F02E2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1A1" w:rsidRDefault="00AC61A1">
      <w:r>
        <w:separator/>
      </w:r>
    </w:p>
  </w:footnote>
  <w:footnote w:type="continuationSeparator" w:id="0">
    <w:p w:rsidR="00AC61A1" w:rsidRDefault="00AC6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E24" w:rsidRDefault="00F02E2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E8"/>
    <w:rsid w:val="00065BB1"/>
    <w:rsid w:val="001907C9"/>
    <w:rsid w:val="001C339B"/>
    <w:rsid w:val="002F7D50"/>
    <w:rsid w:val="0032563B"/>
    <w:rsid w:val="003A1B4A"/>
    <w:rsid w:val="0040199B"/>
    <w:rsid w:val="004F19F8"/>
    <w:rsid w:val="00584B7D"/>
    <w:rsid w:val="005A7F25"/>
    <w:rsid w:val="006C6AE7"/>
    <w:rsid w:val="00713E65"/>
    <w:rsid w:val="00717BB7"/>
    <w:rsid w:val="007B1600"/>
    <w:rsid w:val="00836C29"/>
    <w:rsid w:val="008B43B4"/>
    <w:rsid w:val="008C100C"/>
    <w:rsid w:val="00962874"/>
    <w:rsid w:val="009E2915"/>
    <w:rsid w:val="00A04A1D"/>
    <w:rsid w:val="00A44587"/>
    <w:rsid w:val="00AC61A1"/>
    <w:rsid w:val="00B66B84"/>
    <w:rsid w:val="00B90109"/>
    <w:rsid w:val="00BD5E5E"/>
    <w:rsid w:val="00C31017"/>
    <w:rsid w:val="00CF5C59"/>
    <w:rsid w:val="00D24F98"/>
    <w:rsid w:val="00DE7AF4"/>
    <w:rsid w:val="00E5478E"/>
    <w:rsid w:val="00EF1CEA"/>
    <w:rsid w:val="00EF59EB"/>
    <w:rsid w:val="00F02E24"/>
    <w:rsid w:val="00F1342E"/>
    <w:rsid w:val="00FD04E8"/>
    <w:rsid w:val="00FF184A"/>
    <w:rsid w:val="00FF2A7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04E8"/>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Footer">
    <w:name w:val="Header &amp; Footer"/>
    <w:rsid w:val="00FD04E8"/>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BodyA">
    <w:name w:val="Body A"/>
    <w:rsid w:val="00FD04E8"/>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customStyle="1" w:styleId="BodyB">
    <w:name w:val="Body B"/>
    <w:rsid w:val="00FD04E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paragraph" w:styleId="a3">
    <w:name w:val="Balloon Text"/>
    <w:basedOn w:val="a"/>
    <w:link w:val="Char"/>
    <w:uiPriority w:val="99"/>
    <w:semiHidden/>
    <w:unhideWhenUsed/>
    <w:rsid w:val="00D24F98"/>
    <w:rPr>
      <w:rFonts w:ascii="Segoe UI" w:hAnsi="Segoe UI" w:cs="Segoe UI"/>
      <w:sz w:val="18"/>
      <w:szCs w:val="18"/>
    </w:rPr>
  </w:style>
  <w:style w:type="character" w:customStyle="1" w:styleId="Char">
    <w:name w:val="Κείμενο πλαισίου Char"/>
    <w:link w:val="a3"/>
    <w:uiPriority w:val="99"/>
    <w:semiHidden/>
    <w:rsid w:val="00D24F98"/>
    <w:rPr>
      <w:rFonts w:ascii="Segoe UI" w:eastAsia="Arial Unicode MS" w:hAnsi="Segoe UI" w:cs="Segoe UI"/>
      <w:sz w:val="18"/>
      <w:szCs w:val="18"/>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04E8"/>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Footer">
    <w:name w:val="Header &amp; Footer"/>
    <w:rsid w:val="00FD04E8"/>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BodyA">
    <w:name w:val="Body A"/>
    <w:rsid w:val="00FD04E8"/>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customStyle="1" w:styleId="BodyB">
    <w:name w:val="Body B"/>
    <w:rsid w:val="00FD04E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paragraph" w:styleId="a3">
    <w:name w:val="Balloon Text"/>
    <w:basedOn w:val="a"/>
    <w:link w:val="Char"/>
    <w:uiPriority w:val="99"/>
    <w:semiHidden/>
    <w:unhideWhenUsed/>
    <w:rsid w:val="00D24F98"/>
    <w:rPr>
      <w:rFonts w:ascii="Segoe UI" w:hAnsi="Segoe UI" w:cs="Segoe UI"/>
      <w:sz w:val="18"/>
      <w:szCs w:val="18"/>
    </w:rPr>
  </w:style>
  <w:style w:type="character" w:customStyle="1" w:styleId="Char">
    <w:name w:val="Κείμενο πλαισίου Char"/>
    <w:link w:val="a3"/>
    <w:uiPriority w:val="99"/>
    <w:semiHidden/>
    <w:rsid w:val="00D24F98"/>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555481">
      <w:bodyDiv w:val="1"/>
      <w:marLeft w:val="0"/>
      <w:marRight w:val="0"/>
      <w:marTop w:val="0"/>
      <w:marBottom w:val="0"/>
      <w:divBdr>
        <w:top w:val="none" w:sz="0" w:space="0" w:color="auto"/>
        <w:left w:val="none" w:sz="0" w:space="0" w:color="auto"/>
        <w:bottom w:val="none" w:sz="0" w:space="0" w:color="auto"/>
        <w:right w:val="none" w:sz="0" w:space="0" w:color="auto"/>
      </w:divBdr>
    </w:div>
    <w:div w:id="195424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3689</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makis</cp:lastModifiedBy>
  <cp:revision>2</cp:revision>
  <cp:lastPrinted>2019-12-09T11:39:00Z</cp:lastPrinted>
  <dcterms:created xsi:type="dcterms:W3CDTF">2019-12-10T11:04:00Z</dcterms:created>
  <dcterms:modified xsi:type="dcterms:W3CDTF">2019-12-10T11:04:00Z</dcterms:modified>
</cp:coreProperties>
</file>